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44" w:rsidRDefault="00541544" w:rsidP="00A56656">
      <w:pPr>
        <w:pStyle w:val="Title"/>
      </w:pPr>
      <w:bookmarkStart w:id="0" w:name="_GoBack"/>
      <w:bookmarkEnd w:id="0"/>
      <w:r>
        <w:rPr>
          <w:rFonts w:hint="eastAsia"/>
        </w:rPr>
        <w:t>PMP</w:t>
      </w:r>
      <w:r>
        <w:t xml:space="preserve"> Prep </w:t>
      </w:r>
      <w:r>
        <w:rPr>
          <w:rFonts w:hint="eastAsia"/>
        </w:rPr>
        <w:t>Workshop</w:t>
      </w:r>
      <w:r>
        <w:t xml:space="preserve"> Live</w:t>
      </w:r>
    </w:p>
    <w:p w:rsidR="00A56656" w:rsidRDefault="00A56656" w:rsidP="00BD6FC9"/>
    <w:p w:rsidR="00541544" w:rsidRDefault="00541544" w:rsidP="00BD6FC9">
      <w:r>
        <w:rPr>
          <w:rFonts w:hint="eastAsia"/>
        </w:rPr>
        <w:t>2020</w:t>
      </w:r>
      <w:r>
        <w:rPr>
          <w:rFonts w:hint="eastAsia"/>
        </w:rPr>
        <w:t>年注定是不平凡的，计划今年</w:t>
      </w:r>
      <w:r w:rsidR="00C75F19">
        <w:rPr>
          <w:rFonts w:hint="eastAsia"/>
        </w:rPr>
        <w:t>在中国大陆地区</w:t>
      </w:r>
      <w:r>
        <w:rPr>
          <w:rFonts w:hint="eastAsia"/>
        </w:rPr>
        <w:t>参加</w:t>
      </w:r>
      <w:r>
        <w:rPr>
          <w:rFonts w:hint="eastAsia"/>
        </w:rPr>
        <w:t>PMP</w:t>
      </w:r>
      <w:r>
        <w:rPr>
          <w:rFonts w:hint="eastAsia"/>
        </w:rPr>
        <w:t>考试的考生有幸见证了这一段</w:t>
      </w:r>
      <w:r w:rsidR="00A56656">
        <w:rPr>
          <w:rFonts w:hint="eastAsia"/>
        </w:rPr>
        <w:t>不平凡</w:t>
      </w:r>
      <w:r>
        <w:rPr>
          <w:rFonts w:hint="eastAsia"/>
        </w:rPr>
        <w:t>历史。</w:t>
      </w:r>
    </w:p>
    <w:p w:rsidR="00C75F19" w:rsidRDefault="00C75F19" w:rsidP="00BD6FC9"/>
    <w:p w:rsidR="00541544" w:rsidRDefault="00C75F19" w:rsidP="00C75F19">
      <w:pPr>
        <w:ind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190173</wp:posOffset>
                </wp:positionH>
                <wp:positionV relativeFrom="paragraph">
                  <wp:posOffset>67524</wp:posOffset>
                </wp:positionV>
                <wp:extent cx="45719" cy="1823190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23190"/>
                        </a:xfrm>
                        <a:prstGeom prst="rect">
                          <a:avLst/>
                        </a:prstGeom>
                        <a:solidFill>
                          <a:srgbClr val="5A91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EB39" id="Rectangle 1" o:spid="_x0000_s1026" style="position:absolute;margin-left:14.95pt;margin-top:5.3pt;width:3.6pt;height:1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" fillcolor="#5a91c4" stroked="f" strokeweight="1pt"/>
            </w:pict>
          </mc:Fallback>
        </mc:AlternateContent>
      </w:r>
      <w:r w:rsidR="00541544">
        <w:rPr>
          <w:rFonts w:hint="eastAsia"/>
        </w:rPr>
        <w:t>首先是</w:t>
      </w:r>
      <w:r w:rsidR="00541544">
        <w:rPr>
          <w:rFonts w:hint="eastAsia"/>
        </w:rPr>
        <w:t>3</w:t>
      </w:r>
      <w:r w:rsidR="00541544">
        <w:rPr>
          <w:rFonts w:hint="eastAsia"/>
        </w:rPr>
        <w:t>月份发布后又发生变化，从</w:t>
      </w:r>
      <w:r w:rsidR="00541544">
        <w:rPr>
          <w:rFonts w:hint="eastAsia"/>
        </w:rPr>
        <w:t>3</w:t>
      </w:r>
      <w:r w:rsidR="00541544">
        <w:rPr>
          <w:rFonts w:hint="eastAsia"/>
        </w:rPr>
        <w:t>月</w:t>
      </w:r>
      <w:r w:rsidR="00541544">
        <w:rPr>
          <w:rFonts w:hint="eastAsia"/>
        </w:rPr>
        <w:t>14</w:t>
      </w:r>
      <w:r w:rsidR="00541544">
        <w:rPr>
          <w:rFonts w:hint="eastAsia"/>
        </w:rPr>
        <w:t>到</w:t>
      </w:r>
      <w:r>
        <w:rPr>
          <w:rFonts w:hint="eastAsia"/>
        </w:rPr>
        <w:t>7</w:t>
      </w:r>
      <w:r>
        <w:rPr>
          <w:rFonts w:hint="eastAsia"/>
        </w:rPr>
        <w:t>号，最后多方协调后改到</w:t>
      </w:r>
      <w:r>
        <w:rPr>
          <w:rFonts w:hint="eastAsia"/>
        </w:rPr>
        <w:t>15</w:t>
      </w:r>
      <w:r>
        <w:rPr>
          <w:rFonts w:hint="eastAsia"/>
        </w:rPr>
        <w:t>号，在</w:t>
      </w:r>
      <w:r>
        <w:rPr>
          <w:rFonts w:hint="eastAsia"/>
        </w:rPr>
        <w:t>PMP</w:t>
      </w:r>
      <w:r>
        <w:rPr>
          <w:rFonts w:hint="eastAsia"/>
        </w:rPr>
        <w:t>考试的历史上并不常见；</w:t>
      </w:r>
    </w:p>
    <w:p w:rsidR="00C75F19" w:rsidRDefault="00C75F19" w:rsidP="00C75F19">
      <w:pPr>
        <w:ind w:left="720"/>
      </w:pPr>
      <w:r>
        <w:rPr>
          <w:rFonts w:hint="eastAsia"/>
        </w:rPr>
        <w:t>其次，因疫情影响，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号的考试取消。预约参加</w:t>
      </w:r>
      <w:r>
        <w:rPr>
          <w:rFonts w:hint="eastAsia"/>
        </w:rPr>
        <w:t>3</w:t>
      </w:r>
      <w:r>
        <w:rPr>
          <w:rFonts w:hint="eastAsia"/>
        </w:rPr>
        <w:t>月份考试的考生自动延期到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号，这在</w:t>
      </w:r>
      <w:r>
        <w:rPr>
          <w:rFonts w:hint="eastAsia"/>
        </w:rPr>
        <w:t>PMP</w:t>
      </w:r>
      <w:r>
        <w:rPr>
          <w:rFonts w:hint="eastAsia"/>
        </w:rPr>
        <w:t>考试的历史上也不常见；</w:t>
      </w:r>
    </w:p>
    <w:p w:rsidR="00C75F19" w:rsidRDefault="00C75F19" w:rsidP="00C75F19">
      <w:pPr>
        <w:ind w:left="720"/>
      </w:pPr>
      <w:r>
        <w:rPr>
          <w:rFonts w:hint="eastAsia"/>
        </w:rPr>
        <w:t>再次，</w:t>
      </w:r>
      <w:r>
        <w:rPr>
          <w:rFonts w:hint="eastAsia"/>
        </w:rPr>
        <w:t>6</w:t>
      </w:r>
      <w:r>
        <w:rPr>
          <w:rFonts w:hint="eastAsia"/>
        </w:rPr>
        <w:t>月份的</w:t>
      </w:r>
      <w:r>
        <w:rPr>
          <w:rFonts w:hint="eastAsia"/>
        </w:rPr>
        <w:t>PMP</w:t>
      </w:r>
      <w:r>
        <w:rPr>
          <w:rFonts w:hint="eastAsia"/>
        </w:rPr>
        <w:t>不再接受新的预约报名，相当于取消了一次考试机会，这在</w:t>
      </w:r>
      <w:r>
        <w:rPr>
          <w:rFonts w:hint="eastAsia"/>
        </w:rPr>
        <w:t>PMP</w:t>
      </w:r>
      <w:r>
        <w:rPr>
          <w:rFonts w:hint="eastAsia"/>
        </w:rPr>
        <w:t>考试的历史上更不常见；</w:t>
      </w:r>
    </w:p>
    <w:p w:rsidR="00FB0FB4" w:rsidRDefault="00C75F19" w:rsidP="00C75F19">
      <w:pPr>
        <w:ind w:left="720"/>
      </w:pPr>
      <w:r>
        <w:rPr>
          <w:rFonts w:hint="eastAsia"/>
        </w:rPr>
        <w:t>还有，</w:t>
      </w:r>
      <w:r>
        <w:rPr>
          <w:rFonts w:hint="eastAsia"/>
        </w:rPr>
        <w:t>PMI</w:t>
      </w:r>
      <w:r>
        <w:rPr>
          <w:rFonts w:hint="eastAsia"/>
        </w:rPr>
        <w:t>新版考试规格预期在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日后的考试中生效，唯独中国大陆地区延后到</w:t>
      </w:r>
      <w:r>
        <w:rPr>
          <w:rFonts w:hint="eastAsia"/>
        </w:rPr>
        <w:t>9</w:t>
      </w:r>
      <w:r>
        <w:rPr>
          <w:rFonts w:hint="eastAsia"/>
        </w:rPr>
        <w:t>月考试之后</w:t>
      </w:r>
      <w:r w:rsidR="00FB0FB4">
        <w:rPr>
          <w:rFonts w:hint="eastAsia"/>
        </w:rPr>
        <w:t>；</w:t>
      </w:r>
    </w:p>
    <w:p w:rsidR="00C75F19" w:rsidRDefault="00FB0FB4" w:rsidP="00C75F19">
      <w:pPr>
        <w:ind w:left="720"/>
      </w:pPr>
      <w:r>
        <w:rPr>
          <w:rFonts w:hint="eastAsia"/>
        </w:rPr>
        <w:t>最后，海外和中国大陆地区都将新版考试规格生效日期定在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C75F19">
        <w:rPr>
          <w:rFonts w:hint="eastAsia"/>
        </w:rPr>
        <w:t>。</w:t>
      </w:r>
    </w:p>
    <w:p w:rsidR="00C75F19" w:rsidRDefault="00C75F19" w:rsidP="00C75F19">
      <w:pPr>
        <w:ind w:left="720"/>
      </w:pPr>
    </w:p>
    <w:p w:rsidR="00C75F19" w:rsidRDefault="00A56656" w:rsidP="00C75F19">
      <w:r>
        <w:rPr>
          <w:rFonts w:hint="eastAsia"/>
        </w:rPr>
        <w:t>今年中国大陆地区参加</w:t>
      </w:r>
      <w:r>
        <w:rPr>
          <w:rFonts w:hint="eastAsia"/>
        </w:rPr>
        <w:t>PMP</w:t>
      </w:r>
      <w:r>
        <w:rPr>
          <w:rFonts w:hint="eastAsia"/>
        </w:rPr>
        <w:t>考试的考生，原本都是预约参加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日的考试的。因线下课程取消的原因，有的学员尚未有机会参加</w:t>
      </w:r>
      <w:r w:rsidR="005048FB">
        <w:rPr>
          <w:rFonts w:hint="eastAsia"/>
        </w:rPr>
        <w:t>面授</w:t>
      </w:r>
      <w:r>
        <w:rPr>
          <w:rFonts w:hint="eastAsia"/>
        </w:rPr>
        <w:t>培训，有的学员因课程太久而</w:t>
      </w:r>
      <w:r w:rsidR="005048FB">
        <w:rPr>
          <w:rFonts w:hint="eastAsia"/>
        </w:rPr>
        <w:t>遗忘了学习内容，我们特准备了一期线上直播，为备考</w:t>
      </w:r>
      <w:r w:rsidR="005048FB">
        <w:rPr>
          <w:rFonts w:hint="eastAsia"/>
        </w:rPr>
        <w:t>6</w:t>
      </w:r>
      <w:r w:rsidR="005048FB">
        <w:rPr>
          <w:rFonts w:hint="eastAsia"/>
        </w:rPr>
        <w:t>月</w:t>
      </w:r>
      <w:r w:rsidR="005048FB">
        <w:rPr>
          <w:rFonts w:hint="eastAsia"/>
        </w:rPr>
        <w:t>6</w:t>
      </w:r>
      <w:r w:rsidR="005048FB">
        <w:rPr>
          <w:rFonts w:hint="eastAsia"/>
        </w:rPr>
        <w:t>日</w:t>
      </w:r>
      <w:r w:rsidR="005048FB">
        <w:rPr>
          <w:rFonts w:hint="eastAsia"/>
        </w:rPr>
        <w:t>PMP</w:t>
      </w:r>
      <w:r w:rsidR="005048FB">
        <w:rPr>
          <w:rFonts w:hint="eastAsia"/>
        </w:rPr>
        <w:t>考试的考生保驾护航。</w:t>
      </w:r>
    </w:p>
    <w:p w:rsidR="005048FB" w:rsidRDefault="005048FB" w:rsidP="00C75F19"/>
    <w:p w:rsidR="006B345C" w:rsidRDefault="00E84D9E" w:rsidP="00875230">
      <w:pPr>
        <w:pStyle w:val="Heading2"/>
      </w:pPr>
      <w:r>
        <w:rPr>
          <w:rFonts w:hint="eastAsia"/>
        </w:rPr>
        <w:t>概述</w:t>
      </w:r>
    </w:p>
    <w:p w:rsidR="00E84D9E" w:rsidRDefault="00E84D9E" w:rsidP="00E84D9E">
      <w:r>
        <w:rPr>
          <w:rFonts w:hint="eastAsia"/>
        </w:rPr>
        <w:t>PMP</w:t>
      </w:r>
      <w:r>
        <w:t xml:space="preserve"> </w:t>
      </w:r>
      <w:r>
        <w:rPr>
          <w:rFonts w:hint="eastAsia"/>
        </w:rPr>
        <w:t>Prep</w:t>
      </w:r>
      <w:r>
        <w:t xml:space="preserve"> Workshop </w:t>
      </w:r>
      <w:r>
        <w:rPr>
          <w:rFonts w:hint="eastAsia"/>
        </w:rPr>
        <w:t>Live</w:t>
      </w:r>
      <w:r>
        <w:rPr>
          <w:rFonts w:hint="eastAsia"/>
        </w:rPr>
        <w:t>是一个</w:t>
      </w:r>
      <w:r w:rsidR="00875230">
        <w:rPr>
          <w:rFonts w:hint="eastAsia"/>
        </w:rPr>
        <w:t>备考包</w:t>
      </w:r>
      <w:r>
        <w:rPr>
          <w:rFonts w:hint="eastAsia"/>
        </w:rPr>
        <w:t>，其目标是</w:t>
      </w:r>
      <w:r w:rsidR="00875230">
        <w:rPr>
          <w:rFonts w:hint="eastAsia"/>
        </w:rPr>
        <w:t>帮助学员顺利通过</w:t>
      </w:r>
      <w:r w:rsidR="00875230">
        <w:rPr>
          <w:rFonts w:hint="eastAsia"/>
        </w:rPr>
        <w:t>PMP</w:t>
      </w:r>
      <w:r w:rsidR="00875230">
        <w:rPr>
          <w:rFonts w:hint="eastAsia"/>
        </w:rPr>
        <w:t>考试。</w:t>
      </w:r>
    </w:p>
    <w:p w:rsidR="00875230" w:rsidRDefault="00875230" w:rsidP="00875230">
      <w:pPr>
        <w:pStyle w:val="ListParagraph"/>
        <w:numPr>
          <w:ilvl w:val="0"/>
          <w:numId w:val="10"/>
        </w:numPr>
      </w:pPr>
      <w:r>
        <w:rPr>
          <w:rFonts w:hint="eastAsia"/>
        </w:rPr>
        <w:t>1</w:t>
      </w:r>
      <w:r w:rsidR="00141AC2">
        <w:t>6</w:t>
      </w:r>
      <w:r>
        <w:rPr>
          <w:rFonts w:hint="eastAsia"/>
        </w:rPr>
        <w:t>次共</w:t>
      </w:r>
      <w:r>
        <w:rPr>
          <w:rFonts w:hint="eastAsia"/>
        </w:rPr>
        <w:t>4</w:t>
      </w:r>
      <w:r w:rsidR="00FB0FB4">
        <w:t>2</w:t>
      </w:r>
      <w:r>
        <w:rPr>
          <w:rFonts w:hint="eastAsia"/>
        </w:rPr>
        <w:t>小时视频直播；</w:t>
      </w:r>
    </w:p>
    <w:p w:rsidR="00875230" w:rsidRDefault="00875230" w:rsidP="00875230">
      <w:pPr>
        <w:pStyle w:val="ListParagraph"/>
        <w:numPr>
          <w:ilvl w:val="0"/>
          <w:numId w:val="10"/>
        </w:numPr>
      </w:pPr>
      <w:r>
        <w:rPr>
          <w:rFonts w:hint="eastAsia"/>
        </w:rPr>
        <w:t>10</w:t>
      </w:r>
      <w:r>
        <w:rPr>
          <w:rFonts w:hint="eastAsia"/>
        </w:rPr>
        <w:t>个线上练习，巩固知识体系；</w:t>
      </w:r>
    </w:p>
    <w:p w:rsidR="00875230" w:rsidRDefault="00875230" w:rsidP="00875230">
      <w:pPr>
        <w:pStyle w:val="ListParagraph"/>
        <w:numPr>
          <w:ilvl w:val="0"/>
          <w:numId w:val="10"/>
        </w:numPr>
      </w:pPr>
      <w:r>
        <w:rPr>
          <w:rFonts w:hint="eastAsia"/>
        </w:rPr>
        <w:t>2</w:t>
      </w:r>
      <w:r>
        <w:rPr>
          <w:rFonts w:hint="eastAsia"/>
        </w:rPr>
        <w:t>套线上全真模拟</w:t>
      </w:r>
      <w:r w:rsidR="00076511">
        <w:rPr>
          <w:rFonts w:hint="eastAsia"/>
        </w:rPr>
        <w:t>考试</w:t>
      </w:r>
      <w:r>
        <w:rPr>
          <w:rFonts w:hint="eastAsia"/>
        </w:rPr>
        <w:t>，计时模拟真实</w:t>
      </w:r>
      <w:r>
        <w:rPr>
          <w:rFonts w:hint="eastAsia"/>
        </w:rPr>
        <w:t>PMP</w:t>
      </w:r>
      <w:r>
        <w:rPr>
          <w:rFonts w:hint="eastAsia"/>
        </w:rPr>
        <w:t>考试环境；</w:t>
      </w:r>
    </w:p>
    <w:p w:rsidR="00875230" w:rsidRDefault="00875230" w:rsidP="00875230">
      <w:pPr>
        <w:pStyle w:val="ListParagraph"/>
        <w:numPr>
          <w:ilvl w:val="0"/>
          <w:numId w:val="10"/>
        </w:numPr>
      </w:pPr>
      <w:r>
        <w:rPr>
          <w:rFonts w:hint="eastAsia"/>
        </w:rPr>
        <w:t>微信群讨论和答疑；</w:t>
      </w:r>
    </w:p>
    <w:p w:rsidR="00875230" w:rsidRPr="00E84D9E" w:rsidRDefault="00875230" w:rsidP="00875230">
      <w:pPr>
        <w:pStyle w:val="ListParagraph"/>
        <w:numPr>
          <w:ilvl w:val="0"/>
          <w:numId w:val="10"/>
        </w:numPr>
      </w:pPr>
      <w:r>
        <w:rPr>
          <w:rFonts w:hint="eastAsia"/>
        </w:rPr>
        <w:t>纸质</w:t>
      </w:r>
      <w:r>
        <w:rPr>
          <w:rFonts w:hint="eastAsia"/>
        </w:rPr>
        <w:t>PMBOK</w:t>
      </w:r>
      <w:r>
        <w:t xml:space="preserve"> </w:t>
      </w:r>
      <w:r>
        <w:rPr>
          <w:rFonts w:hint="eastAsia"/>
        </w:rPr>
        <w:t>Guide</w:t>
      </w:r>
      <w:r>
        <w:rPr>
          <w:rFonts w:hint="eastAsia"/>
        </w:rPr>
        <w:t>（第六版）和培训讲义</w:t>
      </w:r>
      <w:r w:rsidR="007F4DB1">
        <w:rPr>
          <w:rStyle w:val="FootnoteReference"/>
        </w:rPr>
        <w:footnoteReference w:id="1"/>
      </w:r>
      <w:r>
        <w:rPr>
          <w:rFonts w:hint="eastAsia"/>
        </w:rPr>
        <w:t>。</w:t>
      </w:r>
    </w:p>
    <w:p w:rsidR="004D5BCC" w:rsidRDefault="004D5BCC" w:rsidP="00C75F19"/>
    <w:p w:rsidR="00FB0FB4" w:rsidRDefault="00FB0FB4">
      <w:pPr>
        <w:spacing w:before="0" w:after="160" w:line="259" w:lineRule="auto"/>
        <w:rPr>
          <w:rFonts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875230" w:rsidRDefault="00875230" w:rsidP="00875230">
      <w:pPr>
        <w:pStyle w:val="Heading2"/>
      </w:pPr>
      <w:r>
        <w:rPr>
          <w:rFonts w:hint="eastAsia"/>
        </w:rPr>
        <w:lastRenderedPageBreak/>
        <w:t>视频直播安排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5926"/>
      </w:tblGrid>
      <w:tr w:rsidR="004D5BCC" w:rsidRPr="004D5BCC" w:rsidTr="004D5BC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B7723" w:rsidRPr="004D5BCC" w:rsidRDefault="000B7723" w:rsidP="004D5BCC">
            <w:pPr>
              <w:jc w:val="center"/>
              <w:rPr>
                <w:b/>
                <w:color w:val="5A91C4"/>
              </w:rPr>
            </w:pPr>
          </w:p>
        </w:tc>
        <w:tc>
          <w:tcPr>
            <w:tcW w:w="1276" w:type="dxa"/>
          </w:tcPr>
          <w:p w:rsidR="000B7723" w:rsidRPr="004D5BCC" w:rsidRDefault="000B7723" w:rsidP="00C75F19">
            <w:pPr>
              <w:rPr>
                <w:b/>
                <w:color w:val="5A91C4"/>
              </w:rPr>
            </w:pPr>
            <w:r w:rsidRPr="004D5BCC">
              <w:rPr>
                <w:rFonts w:hint="eastAsia"/>
                <w:b/>
                <w:color w:val="5A91C4"/>
              </w:rPr>
              <w:t>Date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7723" w:rsidRPr="004D5BCC" w:rsidRDefault="000B7723" w:rsidP="00C75F19">
            <w:pPr>
              <w:rPr>
                <w:b/>
                <w:color w:val="5A91C4"/>
              </w:rPr>
            </w:pPr>
            <w:r w:rsidRPr="004D5BCC">
              <w:rPr>
                <w:b/>
                <w:color w:val="5A91C4"/>
              </w:rPr>
              <w:t>Time</w:t>
            </w:r>
          </w:p>
        </w:tc>
        <w:tc>
          <w:tcPr>
            <w:tcW w:w="5926" w:type="dxa"/>
          </w:tcPr>
          <w:p w:rsidR="000B7723" w:rsidRPr="004D5BCC" w:rsidRDefault="000B7723" w:rsidP="00C75F19">
            <w:pPr>
              <w:rPr>
                <w:b/>
                <w:color w:val="5A91C4"/>
              </w:rPr>
            </w:pPr>
            <w:r w:rsidRPr="004D5BCC">
              <w:rPr>
                <w:b/>
                <w:color w:val="5A91C4"/>
              </w:rPr>
              <w:t>Topics</w:t>
            </w:r>
          </w:p>
        </w:tc>
      </w:tr>
      <w:tr w:rsidR="006B345C" w:rsidRPr="006B345C" w:rsidTr="006B345C">
        <w:tc>
          <w:tcPr>
            <w:tcW w:w="9182" w:type="dxa"/>
            <w:gridSpan w:val="4"/>
            <w:shd w:val="clear" w:color="auto" w:fill="auto"/>
          </w:tcPr>
          <w:p w:rsidR="006B345C" w:rsidRPr="006B345C" w:rsidRDefault="0020193B" w:rsidP="00C75F19">
            <w:pPr>
              <w:rPr>
                <w:b/>
              </w:rPr>
            </w:pPr>
            <w:r>
              <w:rPr>
                <w:rFonts w:hint="eastAsia"/>
                <w:b/>
              </w:rPr>
              <w:t>Live</w:t>
            </w:r>
            <w:r>
              <w:rPr>
                <w:b/>
              </w:rPr>
              <w:t xml:space="preserve"> </w:t>
            </w:r>
            <w:r w:rsidR="006B345C" w:rsidRPr="006B345C">
              <w:rPr>
                <w:b/>
              </w:rPr>
              <w:t xml:space="preserve">Sessions to study </w:t>
            </w:r>
            <w:r w:rsidR="00E84D9E">
              <w:rPr>
                <w:rFonts w:hint="eastAsia"/>
                <w:b/>
              </w:rPr>
              <w:t>Project</w:t>
            </w:r>
            <w:r w:rsidR="00E84D9E">
              <w:rPr>
                <w:b/>
              </w:rPr>
              <w:t xml:space="preserve"> Management </w:t>
            </w:r>
            <w:r w:rsidR="006B345C" w:rsidRPr="006B345C">
              <w:rPr>
                <w:b/>
              </w:rPr>
              <w:t>Body of Knowledge</w:t>
            </w:r>
          </w:p>
        </w:tc>
      </w:tr>
      <w:tr w:rsidR="000B7723" w:rsidTr="004D5BCC">
        <w:tc>
          <w:tcPr>
            <w:tcW w:w="562" w:type="dxa"/>
            <w:shd w:val="clear" w:color="auto" w:fill="F2F2F2" w:themeFill="background1" w:themeFillShade="F2"/>
          </w:tcPr>
          <w:p w:rsidR="000B7723" w:rsidRDefault="000B7723" w:rsidP="004D5B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B7723" w:rsidRDefault="000B7723" w:rsidP="00C75F19">
            <w:r>
              <w:t>4/11, Sat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7723" w:rsidRDefault="000B7723" w:rsidP="00C75F19">
            <w:r>
              <w:t>09:00-12:00</w:t>
            </w:r>
          </w:p>
        </w:tc>
        <w:tc>
          <w:tcPr>
            <w:tcW w:w="5926" w:type="dxa"/>
          </w:tcPr>
          <w:p w:rsidR="000B7723" w:rsidRDefault="004D5BCC" w:rsidP="00C75F19">
            <w:r>
              <w:t xml:space="preserve">M0: </w:t>
            </w:r>
            <w:r w:rsidR="000B7723">
              <w:t>Introduction to PMI PMP Examination</w:t>
            </w:r>
          </w:p>
          <w:p w:rsidR="000B7723" w:rsidRDefault="000B7723" w:rsidP="00C75F19">
            <w:r>
              <w:t>M1: Project Management Framework</w:t>
            </w:r>
          </w:p>
          <w:p w:rsidR="000B7723" w:rsidRDefault="000B7723" w:rsidP="005048FB">
            <w:pPr>
              <w:pStyle w:val="ListParagraph"/>
              <w:numPr>
                <w:ilvl w:val="0"/>
                <w:numId w:val="1"/>
              </w:numPr>
            </w:pPr>
            <w:r>
              <w:t>Project and Project Management in Organizations</w:t>
            </w:r>
          </w:p>
        </w:tc>
      </w:tr>
      <w:tr w:rsidR="000B7723" w:rsidTr="004D5BCC">
        <w:tc>
          <w:tcPr>
            <w:tcW w:w="562" w:type="dxa"/>
            <w:shd w:val="clear" w:color="auto" w:fill="F2F2F2" w:themeFill="background1" w:themeFillShade="F2"/>
          </w:tcPr>
          <w:p w:rsidR="000B7723" w:rsidRDefault="000B7723" w:rsidP="004D5BC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B7723" w:rsidRDefault="000B7723" w:rsidP="00C75F19">
            <w:r>
              <w:t>4/12, Sun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7723" w:rsidRDefault="000B7723" w:rsidP="00C75F19">
            <w:r>
              <w:t>14:00-17:00</w:t>
            </w:r>
          </w:p>
        </w:tc>
        <w:tc>
          <w:tcPr>
            <w:tcW w:w="5926" w:type="dxa"/>
          </w:tcPr>
          <w:p w:rsidR="000B7723" w:rsidRDefault="000B7723" w:rsidP="005048FB">
            <w:r>
              <w:t>M1: Project Management Framework</w:t>
            </w:r>
          </w:p>
          <w:p w:rsidR="000B7723" w:rsidRDefault="000B7723" w:rsidP="005048FB">
            <w:pPr>
              <w:pStyle w:val="ListParagraph"/>
              <w:numPr>
                <w:ilvl w:val="0"/>
                <w:numId w:val="1"/>
              </w:numPr>
            </w:pPr>
            <w:r>
              <w:t>Project Operation and the Environment</w:t>
            </w:r>
          </w:p>
          <w:p w:rsidR="000B7723" w:rsidRDefault="000B7723" w:rsidP="005048FB">
            <w:pPr>
              <w:pStyle w:val="ListParagraph"/>
              <w:numPr>
                <w:ilvl w:val="0"/>
                <w:numId w:val="1"/>
              </w:numPr>
            </w:pPr>
            <w:r>
              <w:t>Role of the Project Manager</w:t>
            </w:r>
          </w:p>
        </w:tc>
      </w:tr>
      <w:tr w:rsidR="000B7723" w:rsidTr="004D5BCC">
        <w:tc>
          <w:tcPr>
            <w:tcW w:w="562" w:type="dxa"/>
            <w:shd w:val="clear" w:color="auto" w:fill="F2F2F2" w:themeFill="background1" w:themeFillShade="F2"/>
          </w:tcPr>
          <w:p w:rsidR="000B7723" w:rsidRDefault="000B7723" w:rsidP="004D5BC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B7723" w:rsidRDefault="000B7723" w:rsidP="00C75F19">
            <w:r>
              <w:t>4/15, Wed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7723" w:rsidRDefault="000B7723" w:rsidP="00A11B7E">
            <w:r>
              <w:t>19:30-22:30</w:t>
            </w:r>
          </w:p>
        </w:tc>
        <w:tc>
          <w:tcPr>
            <w:tcW w:w="5926" w:type="dxa"/>
          </w:tcPr>
          <w:p w:rsidR="000B7723" w:rsidRDefault="000B7723" w:rsidP="00C75F19">
            <w:r>
              <w:t>M2: Authorize Project Initiating</w:t>
            </w:r>
          </w:p>
          <w:p w:rsidR="000B7723" w:rsidRDefault="000B7723" w:rsidP="00C75F19">
            <w:r>
              <w:t>M3: Planning Project Details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Project Planning Processes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Planning Project Scope</w:t>
            </w:r>
          </w:p>
        </w:tc>
      </w:tr>
      <w:tr w:rsidR="000B7723" w:rsidTr="004D5BCC">
        <w:tc>
          <w:tcPr>
            <w:tcW w:w="562" w:type="dxa"/>
            <w:shd w:val="clear" w:color="auto" w:fill="F2F2F2" w:themeFill="background1" w:themeFillShade="F2"/>
          </w:tcPr>
          <w:p w:rsidR="000B7723" w:rsidRDefault="000B7723" w:rsidP="004D5BCC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B7723" w:rsidRDefault="000B7723" w:rsidP="00A11B7E">
            <w:r>
              <w:t>4/18, Sat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7723" w:rsidRDefault="000B7723" w:rsidP="00A11B7E">
            <w:r>
              <w:t>09:00-12:00</w:t>
            </w:r>
          </w:p>
        </w:tc>
        <w:tc>
          <w:tcPr>
            <w:tcW w:w="5926" w:type="dxa"/>
          </w:tcPr>
          <w:p w:rsidR="000B7723" w:rsidRDefault="000B7723" w:rsidP="00A11B7E">
            <w:r>
              <w:t>M3: Planning Project Details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Organizing Project Resources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Project Estimating Tools and Techniques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Project Scheduling Techniques</w:t>
            </w:r>
          </w:p>
        </w:tc>
      </w:tr>
      <w:tr w:rsidR="000B7723" w:rsidTr="004D5BCC">
        <w:tc>
          <w:tcPr>
            <w:tcW w:w="562" w:type="dxa"/>
            <w:shd w:val="clear" w:color="auto" w:fill="F2F2F2" w:themeFill="background1" w:themeFillShade="F2"/>
          </w:tcPr>
          <w:p w:rsidR="000B7723" w:rsidRDefault="000B7723" w:rsidP="004D5BCC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B7723" w:rsidRDefault="000B7723" w:rsidP="00A11B7E">
            <w:r>
              <w:t>4/19, Sun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7723" w:rsidRDefault="000B7723" w:rsidP="00A11B7E">
            <w:r>
              <w:t>14:00-17:00</w:t>
            </w:r>
          </w:p>
        </w:tc>
        <w:tc>
          <w:tcPr>
            <w:tcW w:w="5926" w:type="dxa"/>
          </w:tcPr>
          <w:p w:rsidR="000B7723" w:rsidRDefault="000B7723" w:rsidP="00A11B7E">
            <w:r>
              <w:t>M3: Planning Project Details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Develop Project Cost Baseline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Responding to Project Risks</w:t>
            </w:r>
          </w:p>
        </w:tc>
      </w:tr>
      <w:tr w:rsidR="000B7723" w:rsidTr="004D5BCC">
        <w:tc>
          <w:tcPr>
            <w:tcW w:w="562" w:type="dxa"/>
            <w:shd w:val="clear" w:color="auto" w:fill="F2F2F2" w:themeFill="background1" w:themeFillShade="F2"/>
          </w:tcPr>
          <w:p w:rsidR="000B7723" w:rsidRDefault="000B7723" w:rsidP="004D5BC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B7723" w:rsidRDefault="000B7723" w:rsidP="00141AC2">
            <w:r>
              <w:t>4/2</w:t>
            </w:r>
            <w:r w:rsidR="00141AC2">
              <w:rPr>
                <w:rFonts w:hint="eastAsia"/>
              </w:rPr>
              <w:t>1</w:t>
            </w:r>
            <w:r>
              <w:t xml:space="preserve">, </w:t>
            </w:r>
            <w:r w:rsidR="00141AC2">
              <w:rPr>
                <w:rFonts w:hint="eastAsia"/>
              </w:rPr>
              <w:t>Tue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7723" w:rsidRDefault="000B7723" w:rsidP="00A11B7E">
            <w:r>
              <w:t>19:30-22:30</w:t>
            </w:r>
          </w:p>
        </w:tc>
        <w:tc>
          <w:tcPr>
            <w:tcW w:w="5926" w:type="dxa"/>
          </w:tcPr>
          <w:p w:rsidR="000B7723" w:rsidRDefault="000B7723" w:rsidP="00A11B7E">
            <w:r>
              <w:t>M3: Planning Project Details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Identify Project Quality Standards</w:t>
            </w:r>
          </w:p>
          <w:p w:rsidR="000B7723" w:rsidRDefault="000B7723" w:rsidP="00A11B7E">
            <w:pPr>
              <w:pStyle w:val="ListParagraph"/>
              <w:numPr>
                <w:ilvl w:val="0"/>
                <w:numId w:val="2"/>
              </w:numPr>
            </w:pPr>
            <w:r>
              <w:t>Planning Procurements</w:t>
            </w:r>
          </w:p>
        </w:tc>
      </w:tr>
      <w:tr w:rsidR="00141AC2" w:rsidTr="004D5BC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141AC2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41AC2" w:rsidRDefault="00141AC2" w:rsidP="00141AC2">
            <w:r>
              <w:t>4/23, Thu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141AC2" w:rsidP="00141AC2">
            <w:r>
              <w:t>19:30-22:30</w:t>
            </w:r>
          </w:p>
        </w:tc>
        <w:tc>
          <w:tcPr>
            <w:tcW w:w="5926" w:type="dxa"/>
          </w:tcPr>
          <w:p w:rsidR="00141AC2" w:rsidRDefault="00141AC2" w:rsidP="00141AC2">
            <w:r>
              <w:t>M3: Planning Project Details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2"/>
              </w:numPr>
            </w:pPr>
            <w:r>
              <w:t>Responding to Communication Requirements</w:t>
            </w:r>
          </w:p>
          <w:p w:rsidR="00141AC2" w:rsidRDefault="00141AC2" w:rsidP="00141AC2">
            <w:r>
              <w:t>M4: Executing Project Management Plan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6"/>
              </w:numPr>
            </w:pPr>
            <w:r>
              <w:t>Project Execution Framework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6"/>
              </w:numPr>
            </w:pPr>
            <w:r>
              <w:t>Build Systems to Facilitate Execution</w:t>
            </w:r>
          </w:p>
        </w:tc>
      </w:tr>
      <w:tr w:rsidR="00141AC2" w:rsidTr="004D5BC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141AC2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41AC2" w:rsidRDefault="00141AC2" w:rsidP="00141AC2">
            <w:r>
              <w:t>4/25, Sat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141AC2" w:rsidP="00141AC2">
            <w:r>
              <w:t>09:00-12:00</w:t>
            </w:r>
          </w:p>
        </w:tc>
        <w:tc>
          <w:tcPr>
            <w:tcW w:w="5926" w:type="dxa"/>
          </w:tcPr>
          <w:p w:rsidR="00141AC2" w:rsidRDefault="00141AC2" w:rsidP="00141AC2">
            <w:r>
              <w:t>M4: Executing Project Management Plan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6"/>
              </w:numPr>
            </w:pPr>
            <w:r>
              <w:t xml:space="preserve">Effective </w:t>
            </w:r>
            <w:r>
              <w:rPr>
                <w:rFonts w:hint="eastAsia"/>
              </w:rPr>
              <w:t>Communications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6"/>
              </w:numPr>
            </w:pPr>
            <w:r>
              <w:t>Develop a Performing Project Team</w:t>
            </w:r>
          </w:p>
        </w:tc>
      </w:tr>
      <w:tr w:rsidR="00141AC2" w:rsidTr="004D5BC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141AC2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141AC2" w:rsidRDefault="00141AC2" w:rsidP="00141AC2">
            <w:r>
              <w:t>4/28, Tue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141AC2" w:rsidP="00141AC2">
            <w:r>
              <w:t>19:30-22:30</w:t>
            </w:r>
          </w:p>
        </w:tc>
        <w:tc>
          <w:tcPr>
            <w:tcW w:w="5926" w:type="dxa"/>
          </w:tcPr>
          <w:p w:rsidR="00141AC2" w:rsidRDefault="00141AC2" w:rsidP="00141AC2">
            <w:r>
              <w:t>M4: Executing Project Management Plan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6"/>
              </w:numPr>
            </w:pPr>
            <w:r>
              <w:t>Manage Stakeholder Engagement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6"/>
              </w:numPr>
            </w:pPr>
            <w:r>
              <w:t>Conduct Procurements</w:t>
            </w:r>
          </w:p>
          <w:p w:rsidR="00141AC2" w:rsidRDefault="00141AC2" w:rsidP="00141AC2">
            <w:r>
              <w:t>M5: Monitor and Control Project Execution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9"/>
              </w:numPr>
            </w:pPr>
            <w:r>
              <w:t>Monitoring and Controlling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9"/>
              </w:numPr>
            </w:pPr>
            <w:r>
              <w:t>Monitor, Measure and Report Project Performance</w:t>
            </w:r>
          </w:p>
        </w:tc>
      </w:tr>
      <w:tr w:rsidR="00141AC2" w:rsidTr="004D5BC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141AC2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41AC2" w:rsidRDefault="00141AC2" w:rsidP="00141AC2">
            <w:r>
              <w:t>4/30, Thu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141AC2" w:rsidP="00141AC2">
            <w:r>
              <w:t>19:30-22:30</w:t>
            </w:r>
          </w:p>
        </w:tc>
        <w:tc>
          <w:tcPr>
            <w:tcW w:w="5926" w:type="dxa"/>
          </w:tcPr>
          <w:p w:rsidR="00141AC2" w:rsidRDefault="00141AC2" w:rsidP="00141AC2">
            <w:r>
              <w:t>M5: Monitor and Control Project Execution</w:t>
            </w:r>
          </w:p>
          <w:p w:rsidR="00141AC2" w:rsidRDefault="00141AC2" w:rsidP="00141AC2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Integrated Change Control</w:t>
            </w:r>
          </w:p>
          <w:p w:rsidR="00141AC2" w:rsidRDefault="00141AC2" w:rsidP="00141AC2">
            <w:r>
              <w:t>M6: Closing Project Efforts</w:t>
            </w:r>
          </w:p>
        </w:tc>
      </w:tr>
      <w:tr w:rsidR="00141AC2" w:rsidRPr="004D5BCC" w:rsidTr="004D5BCC">
        <w:tc>
          <w:tcPr>
            <w:tcW w:w="9182" w:type="dxa"/>
            <w:gridSpan w:val="4"/>
            <w:shd w:val="clear" w:color="auto" w:fill="auto"/>
          </w:tcPr>
          <w:p w:rsidR="00141AC2" w:rsidRDefault="00141AC2" w:rsidP="00FB0FB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Live Sessions to </w:t>
            </w:r>
            <w:r w:rsidR="00FB0FB4">
              <w:rPr>
                <w:b/>
              </w:rPr>
              <w:t>Crash the Exam</w:t>
            </w:r>
          </w:p>
        </w:tc>
      </w:tr>
      <w:tr w:rsidR="00141AC2" w:rsidTr="004B6B6C">
        <w:tc>
          <w:tcPr>
            <w:tcW w:w="562" w:type="dxa"/>
            <w:shd w:val="clear" w:color="auto" w:fill="F2F2F2" w:themeFill="background1" w:themeFillShade="F2"/>
          </w:tcPr>
          <w:p w:rsidR="00141AC2" w:rsidRDefault="00FB0FB4" w:rsidP="004B6B6C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141AC2" w:rsidRDefault="00141AC2" w:rsidP="004B6B6C">
            <w:r>
              <w:t>5/19, Tue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E6252C" w:rsidP="00FB0FB4">
            <w:r>
              <w:t>20:00</w:t>
            </w:r>
            <w:r w:rsidR="00141AC2">
              <w:t>-22:</w:t>
            </w:r>
            <w:r w:rsidR="00FB0FB4">
              <w:t>0</w:t>
            </w:r>
            <w:r w:rsidR="00141AC2">
              <w:t>0</w:t>
            </w:r>
          </w:p>
        </w:tc>
        <w:tc>
          <w:tcPr>
            <w:tcW w:w="5926" w:type="dxa"/>
          </w:tcPr>
          <w:p w:rsidR="00141AC2" w:rsidRDefault="00FB0FB4" w:rsidP="00141AC2">
            <w:r>
              <w:t>Key topics review of PMBOK Chapters</w:t>
            </w:r>
          </w:p>
        </w:tc>
      </w:tr>
      <w:tr w:rsidR="00141AC2" w:rsidTr="004B6B6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FB0FB4">
            <w:pPr>
              <w:jc w:val="center"/>
            </w:pPr>
            <w:r>
              <w:t>1</w:t>
            </w:r>
            <w:r w:rsidR="00FB0FB4">
              <w:t>2</w:t>
            </w:r>
          </w:p>
        </w:tc>
        <w:tc>
          <w:tcPr>
            <w:tcW w:w="1276" w:type="dxa"/>
          </w:tcPr>
          <w:p w:rsidR="00141AC2" w:rsidRDefault="00141AC2" w:rsidP="00141AC2">
            <w:r>
              <w:t>5/20, Thu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E6252C" w:rsidP="00FB0FB4">
            <w:r>
              <w:t>20:00</w:t>
            </w:r>
            <w:r w:rsidR="00141AC2">
              <w:t>-22:</w:t>
            </w:r>
            <w:r w:rsidR="00FB0FB4">
              <w:t>0</w:t>
            </w:r>
            <w:r w:rsidR="00141AC2">
              <w:t>0</w:t>
            </w:r>
          </w:p>
        </w:tc>
        <w:tc>
          <w:tcPr>
            <w:tcW w:w="5926" w:type="dxa"/>
          </w:tcPr>
          <w:p w:rsidR="00141AC2" w:rsidRDefault="00FB0FB4" w:rsidP="004B6B6C">
            <w:r>
              <w:t>Agile Practice in Project Management</w:t>
            </w:r>
          </w:p>
        </w:tc>
      </w:tr>
      <w:tr w:rsidR="00141AC2" w:rsidRPr="004D5BCC" w:rsidTr="004D5BCC">
        <w:tc>
          <w:tcPr>
            <w:tcW w:w="9182" w:type="dxa"/>
            <w:gridSpan w:val="4"/>
            <w:shd w:val="clear" w:color="auto" w:fill="auto"/>
          </w:tcPr>
          <w:p w:rsidR="00141AC2" w:rsidRPr="004D5BCC" w:rsidRDefault="00141AC2" w:rsidP="00141AC2">
            <w:pPr>
              <w:rPr>
                <w:b/>
              </w:rPr>
            </w:pPr>
            <w:r>
              <w:rPr>
                <w:rFonts w:hint="eastAsia"/>
                <w:b/>
              </w:rPr>
              <w:t>Live</w:t>
            </w:r>
            <w:r>
              <w:rPr>
                <w:b/>
              </w:rPr>
              <w:t xml:space="preserve"> </w:t>
            </w:r>
            <w:r w:rsidRPr="004D5BCC">
              <w:rPr>
                <w:b/>
              </w:rPr>
              <w:t>Sessions to solve Simulation Exams</w:t>
            </w:r>
          </w:p>
        </w:tc>
      </w:tr>
      <w:tr w:rsidR="00141AC2" w:rsidTr="004D5BC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FB0FB4">
            <w:pPr>
              <w:jc w:val="center"/>
            </w:pPr>
            <w:r>
              <w:t>1</w:t>
            </w:r>
            <w:r w:rsidR="00FB0FB4">
              <w:t>3</w:t>
            </w:r>
          </w:p>
        </w:tc>
        <w:tc>
          <w:tcPr>
            <w:tcW w:w="1276" w:type="dxa"/>
          </w:tcPr>
          <w:p w:rsidR="00141AC2" w:rsidRDefault="00141AC2" w:rsidP="00141AC2">
            <w:r>
              <w:t>5/26, Tue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141AC2" w:rsidP="00141AC2">
            <w:r>
              <w:t>20:00-22:00</w:t>
            </w:r>
          </w:p>
        </w:tc>
        <w:tc>
          <w:tcPr>
            <w:tcW w:w="5926" w:type="dxa"/>
          </w:tcPr>
          <w:p w:rsidR="00141AC2" w:rsidRDefault="00141AC2" w:rsidP="00141AC2">
            <w:r>
              <w:t>Solving Simulation 6-01 (part I)</w:t>
            </w:r>
          </w:p>
        </w:tc>
      </w:tr>
      <w:tr w:rsidR="00141AC2" w:rsidTr="004D5BC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141AC2">
            <w:pPr>
              <w:jc w:val="center"/>
            </w:pPr>
            <w:r>
              <w:t>1</w:t>
            </w:r>
            <w:r w:rsidR="00FB0FB4">
              <w:t>4</w:t>
            </w:r>
          </w:p>
        </w:tc>
        <w:tc>
          <w:tcPr>
            <w:tcW w:w="1276" w:type="dxa"/>
          </w:tcPr>
          <w:p w:rsidR="00141AC2" w:rsidRDefault="00141AC2" w:rsidP="00141AC2">
            <w:r>
              <w:t>5/27, Wed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141AC2" w:rsidP="00141AC2">
            <w:r>
              <w:t>20:00-22:00</w:t>
            </w:r>
          </w:p>
        </w:tc>
        <w:tc>
          <w:tcPr>
            <w:tcW w:w="5926" w:type="dxa"/>
          </w:tcPr>
          <w:p w:rsidR="00141AC2" w:rsidRDefault="00141AC2" w:rsidP="00141AC2">
            <w:pPr>
              <w:rPr>
                <w:rFonts w:hint="eastAsia"/>
              </w:rPr>
            </w:pPr>
            <w:r>
              <w:t>Solving Simulation 6-01 (part II)</w:t>
            </w:r>
          </w:p>
        </w:tc>
      </w:tr>
      <w:tr w:rsidR="00141AC2" w:rsidTr="004D5BC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141AC2">
            <w:pPr>
              <w:jc w:val="center"/>
            </w:pPr>
            <w:r>
              <w:t>1</w:t>
            </w:r>
            <w:r w:rsidR="00FB0FB4">
              <w:t>5</w:t>
            </w:r>
          </w:p>
        </w:tc>
        <w:tc>
          <w:tcPr>
            <w:tcW w:w="1276" w:type="dxa"/>
          </w:tcPr>
          <w:p w:rsidR="00141AC2" w:rsidRDefault="00141AC2" w:rsidP="00141AC2">
            <w:r>
              <w:t>6/2, Tue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141AC2" w:rsidP="00141AC2">
            <w:r>
              <w:t>20:00-22:00</w:t>
            </w:r>
          </w:p>
        </w:tc>
        <w:tc>
          <w:tcPr>
            <w:tcW w:w="5926" w:type="dxa"/>
          </w:tcPr>
          <w:p w:rsidR="00141AC2" w:rsidRDefault="00141AC2" w:rsidP="00141AC2">
            <w:r>
              <w:t>Solving Simulation 6-02 (part I)</w:t>
            </w:r>
          </w:p>
        </w:tc>
      </w:tr>
      <w:tr w:rsidR="00141AC2" w:rsidTr="004D5BCC">
        <w:tc>
          <w:tcPr>
            <w:tcW w:w="562" w:type="dxa"/>
            <w:shd w:val="clear" w:color="auto" w:fill="F2F2F2" w:themeFill="background1" w:themeFillShade="F2"/>
          </w:tcPr>
          <w:p w:rsidR="00141AC2" w:rsidRDefault="00141AC2" w:rsidP="00141AC2">
            <w:pPr>
              <w:jc w:val="center"/>
            </w:pPr>
            <w:r>
              <w:t>1</w:t>
            </w:r>
            <w:r w:rsidR="00FB0FB4">
              <w:t>6</w:t>
            </w:r>
          </w:p>
        </w:tc>
        <w:tc>
          <w:tcPr>
            <w:tcW w:w="1276" w:type="dxa"/>
          </w:tcPr>
          <w:p w:rsidR="00141AC2" w:rsidRDefault="00141AC2" w:rsidP="00141AC2">
            <w:r>
              <w:t>6/3, Wed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41AC2" w:rsidRDefault="00141AC2" w:rsidP="00141AC2">
            <w:r>
              <w:t>20:00-22:00</w:t>
            </w:r>
          </w:p>
        </w:tc>
        <w:tc>
          <w:tcPr>
            <w:tcW w:w="5926" w:type="dxa"/>
          </w:tcPr>
          <w:p w:rsidR="00141AC2" w:rsidRDefault="00141AC2" w:rsidP="00141AC2">
            <w:r>
              <w:t>Solving Simulation 6-02 (part II)</w:t>
            </w:r>
          </w:p>
        </w:tc>
      </w:tr>
    </w:tbl>
    <w:p w:rsidR="005048FB" w:rsidRDefault="005048FB" w:rsidP="00C75F19"/>
    <w:p w:rsidR="00FB0FB4" w:rsidRDefault="00FB0FB4">
      <w:pPr>
        <w:spacing w:before="0" w:after="160" w:line="259" w:lineRule="auto"/>
        <w:rPr>
          <w:rFonts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20193B" w:rsidRDefault="00D12267" w:rsidP="0020193B">
      <w:pPr>
        <w:pStyle w:val="Heading2"/>
      </w:pPr>
      <w:r>
        <w:rPr>
          <w:rFonts w:hint="eastAsia"/>
        </w:rPr>
        <w:lastRenderedPageBreak/>
        <w:t>价格与参与方法</w:t>
      </w:r>
    </w:p>
    <w:p w:rsidR="00076511" w:rsidRDefault="00076511" w:rsidP="00076511">
      <w:r>
        <w:rPr>
          <w:rFonts w:hint="eastAsia"/>
        </w:rPr>
        <w:t>注意：</w:t>
      </w:r>
      <w:r w:rsidRPr="00356482">
        <w:rPr>
          <w:rFonts w:hint="eastAsia"/>
          <w:b/>
          <w:u w:val="single"/>
        </w:rPr>
        <w:t>本次安排只适用于已预约好</w:t>
      </w:r>
      <w:r w:rsidRPr="00356482">
        <w:rPr>
          <w:rFonts w:hint="eastAsia"/>
          <w:b/>
          <w:u w:val="single"/>
        </w:rPr>
        <w:t>6</w:t>
      </w:r>
      <w:r w:rsidRPr="00356482">
        <w:rPr>
          <w:rFonts w:hint="eastAsia"/>
          <w:b/>
          <w:u w:val="single"/>
        </w:rPr>
        <w:t>月份</w:t>
      </w:r>
      <w:r w:rsidRPr="00356482">
        <w:rPr>
          <w:rFonts w:hint="eastAsia"/>
          <w:b/>
          <w:u w:val="single"/>
        </w:rPr>
        <w:t>PMP</w:t>
      </w:r>
      <w:r w:rsidRPr="00356482">
        <w:rPr>
          <w:rFonts w:hint="eastAsia"/>
          <w:b/>
          <w:u w:val="single"/>
        </w:rPr>
        <w:t>考试的考生</w:t>
      </w:r>
      <w:r w:rsidR="002B09B7">
        <w:rPr>
          <w:rStyle w:val="FootnoteReference"/>
          <w:b/>
          <w:u w:val="single"/>
        </w:rPr>
        <w:footnoteReference w:id="2"/>
      </w:r>
      <w:r w:rsidR="00356482">
        <w:rPr>
          <w:rFonts w:hint="eastAsia"/>
        </w:rPr>
        <w:t>，其他场次的考生请勿直接付费</w:t>
      </w:r>
      <w:r w:rsidR="00B107AF">
        <w:rPr>
          <w:rFonts w:hint="eastAsia"/>
        </w:rPr>
        <w:t>，先行咨询客服，选择最合适的备考方案</w:t>
      </w:r>
      <w:r w:rsidR="00356482">
        <w:rPr>
          <w:rFonts w:hint="eastAsia"/>
        </w:rPr>
        <w:t>。</w:t>
      </w:r>
    </w:p>
    <w:p w:rsidR="00B107AF" w:rsidRDefault="00B107AF" w:rsidP="00B107AF">
      <w:pPr>
        <w:ind w:left="720"/>
      </w:pPr>
      <w:r>
        <w:t>E</w:t>
      </w:r>
      <w:r>
        <w:rPr>
          <w:rFonts w:hint="eastAsia"/>
        </w:rPr>
        <w:t>mail:</w:t>
      </w:r>
      <w:r>
        <w:t xml:space="preserve"> </w:t>
      </w:r>
      <w:hyperlink r:id="rId8" w:history="1">
        <w:r w:rsidRPr="00E6349E">
          <w:rPr>
            <w:rStyle w:val="Hyperlink"/>
          </w:rPr>
          <w:t>customercare@izcert.com.cn</w:t>
        </w:r>
      </w:hyperlink>
    </w:p>
    <w:p w:rsidR="00B107AF" w:rsidRDefault="00B107AF" w:rsidP="00B107AF">
      <w:pPr>
        <w:ind w:left="720"/>
      </w:pPr>
      <w:r>
        <w:t>Mobile: 173 2141 4636 (WeChat)</w:t>
      </w:r>
    </w:p>
    <w:p w:rsidR="00B107AF" w:rsidRDefault="00B107AF" w:rsidP="00B107AF">
      <w:pPr>
        <w:ind w:left="720"/>
      </w:pPr>
    </w:p>
    <w:p w:rsidR="00D12267" w:rsidRDefault="00D12267" w:rsidP="00D12267">
      <w:r>
        <w:rPr>
          <w:rFonts w:hint="eastAsia"/>
        </w:rPr>
        <w:t>整个</w:t>
      </w:r>
      <w:r>
        <w:rPr>
          <w:rFonts w:hint="eastAsia"/>
        </w:rPr>
        <w:t>package</w:t>
      </w:r>
      <w:r>
        <w:rPr>
          <w:rFonts w:hint="eastAsia"/>
        </w:rPr>
        <w:t>售价</w:t>
      </w:r>
      <w:r w:rsidRPr="00D12267">
        <w:rPr>
          <w:rFonts w:hint="eastAsia"/>
          <w:i/>
          <w:strike/>
          <w:sz w:val="28"/>
        </w:rPr>
        <w:t>3980.00</w:t>
      </w:r>
      <w:r w:rsidRPr="00D12267">
        <w:rPr>
          <w:rFonts w:hint="eastAsia"/>
        </w:rPr>
        <w:t>元</w:t>
      </w:r>
      <w:r>
        <w:rPr>
          <w:rFonts w:hint="eastAsia"/>
        </w:rPr>
        <w:t>，</w:t>
      </w:r>
      <w:r w:rsidR="00852501">
        <w:rPr>
          <w:rFonts w:hint="eastAsia"/>
        </w:rPr>
        <w:t>不分拆销售。</w:t>
      </w:r>
      <w:r>
        <w:rPr>
          <w:rFonts w:hint="eastAsia"/>
        </w:rPr>
        <w:t>疫情期间享特别折扣价</w:t>
      </w:r>
      <w:r w:rsidRPr="00D12267">
        <w:rPr>
          <w:rFonts w:hint="eastAsia"/>
          <w:i/>
          <w:color w:val="5A91C4"/>
          <w:sz w:val="28"/>
        </w:rPr>
        <w:t>2780.00</w:t>
      </w:r>
      <w:r w:rsidRPr="00D12267">
        <w:rPr>
          <w:rFonts w:hint="eastAsia"/>
        </w:rPr>
        <w:t>元</w:t>
      </w:r>
      <w:r>
        <w:rPr>
          <w:rFonts w:hint="eastAsia"/>
        </w:rPr>
        <w:t>人民币，</w:t>
      </w:r>
      <w:r>
        <w:rPr>
          <w:rFonts w:hint="eastAsia"/>
        </w:rPr>
        <w:t>3</w:t>
      </w:r>
      <w:r>
        <w:rPr>
          <w:rFonts w:hint="eastAsia"/>
        </w:rPr>
        <w:t>人以上</w:t>
      </w:r>
      <w:r w:rsidR="007362BD">
        <w:rPr>
          <w:rFonts w:hint="eastAsia"/>
        </w:rPr>
        <w:t>报名享更多优惠，请咨询客服</w:t>
      </w:r>
      <w:r>
        <w:rPr>
          <w:rFonts w:hint="eastAsia"/>
        </w:rPr>
        <w:t>。</w:t>
      </w:r>
    </w:p>
    <w:p w:rsidR="00D12267" w:rsidRDefault="00D12267" w:rsidP="00D12267"/>
    <w:p w:rsidR="00B107AF" w:rsidRDefault="00D12267" w:rsidP="00D12267">
      <w:pPr>
        <w:pStyle w:val="ListParagraph"/>
        <w:numPr>
          <w:ilvl w:val="0"/>
          <w:numId w:val="11"/>
        </w:numPr>
      </w:pPr>
      <w:r>
        <w:rPr>
          <w:rFonts w:hint="eastAsia"/>
        </w:rPr>
        <w:t>填写附件中的报名表</w:t>
      </w:r>
      <w:r w:rsidR="007362BD">
        <w:rPr>
          <w:rFonts w:hint="eastAsia"/>
        </w:rPr>
        <w:t>，用</w:t>
      </w:r>
      <w:r w:rsidR="007362BD">
        <w:rPr>
          <w:rFonts w:hint="eastAsia"/>
        </w:rPr>
        <w:t>e</w:t>
      </w:r>
      <w:r w:rsidR="007362BD">
        <w:t>mail</w:t>
      </w:r>
      <w:r w:rsidR="007362BD">
        <w:rPr>
          <w:rFonts w:hint="eastAsia"/>
        </w:rPr>
        <w:t>发送</w:t>
      </w:r>
      <w:r>
        <w:rPr>
          <w:rFonts w:hint="eastAsia"/>
        </w:rPr>
        <w:t>；</w:t>
      </w:r>
    </w:p>
    <w:p w:rsidR="00D12267" w:rsidRDefault="00C91AFB" w:rsidP="00D12267">
      <w:pPr>
        <w:pStyle w:val="ListParagraph"/>
        <w:numPr>
          <w:ilvl w:val="0"/>
          <w:numId w:val="11"/>
        </w:numPr>
      </w:pPr>
      <w:r>
        <w:rPr>
          <w:rFonts w:hint="eastAsia"/>
        </w:rPr>
        <w:t>参考付款说明，</w:t>
      </w:r>
      <w:r w:rsidR="00D12267">
        <w:rPr>
          <w:rFonts w:hint="eastAsia"/>
        </w:rPr>
        <w:t>选择一种方式付费；</w:t>
      </w:r>
    </w:p>
    <w:p w:rsidR="00D12267" w:rsidRDefault="007362BD" w:rsidP="00D12267">
      <w:pPr>
        <w:pStyle w:val="ListParagraph"/>
        <w:numPr>
          <w:ilvl w:val="0"/>
          <w:numId w:val="11"/>
        </w:numPr>
      </w:pPr>
      <w:r>
        <w:rPr>
          <w:rFonts w:hint="eastAsia"/>
        </w:rPr>
        <w:t>加微信，发送付款回执；</w:t>
      </w:r>
    </w:p>
    <w:p w:rsidR="007362BD" w:rsidRDefault="007362BD" w:rsidP="00D12267">
      <w:pPr>
        <w:pStyle w:val="ListParagraph"/>
        <w:numPr>
          <w:ilvl w:val="0"/>
          <w:numId w:val="11"/>
        </w:numPr>
      </w:pPr>
      <w:r>
        <w:rPr>
          <w:rFonts w:hint="eastAsia"/>
        </w:rPr>
        <w:t>确认资料邮寄地址，加入备考群；</w:t>
      </w:r>
    </w:p>
    <w:p w:rsidR="007362BD" w:rsidRDefault="007362BD" w:rsidP="00D12267">
      <w:pPr>
        <w:pStyle w:val="ListParagraph"/>
        <w:numPr>
          <w:ilvl w:val="0"/>
          <w:numId w:val="11"/>
        </w:numPr>
      </w:pPr>
      <w:r>
        <w:rPr>
          <w:rFonts w:hint="eastAsia"/>
        </w:rPr>
        <w:t>将直播时间表加入个人日历</w:t>
      </w:r>
      <w:r w:rsidR="00C45127">
        <w:rPr>
          <w:rFonts w:hint="eastAsia"/>
        </w:rPr>
        <w:t>；</w:t>
      </w:r>
    </w:p>
    <w:p w:rsidR="00C45127" w:rsidRDefault="00C45127" w:rsidP="00D12267">
      <w:pPr>
        <w:pStyle w:val="ListParagraph"/>
        <w:numPr>
          <w:ilvl w:val="0"/>
          <w:numId w:val="11"/>
        </w:numPr>
      </w:pPr>
      <w:r>
        <w:rPr>
          <w:rFonts w:hint="eastAsia"/>
        </w:rPr>
        <w:t>关注群消息，获得</w:t>
      </w:r>
      <w:r w:rsidR="003D2FD5">
        <w:rPr>
          <w:rFonts w:hint="eastAsia"/>
        </w:rPr>
        <w:t>作业及</w:t>
      </w:r>
      <w:r>
        <w:rPr>
          <w:rFonts w:hint="eastAsia"/>
        </w:rPr>
        <w:t>参与直播的信息。</w:t>
      </w:r>
    </w:p>
    <w:p w:rsidR="00356482" w:rsidRDefault="00356482" w:rsidP="00076511"/>
    <w:p w:rsidR="003D2FD5" w:rsidRDefault="00C91AFB" w:rsidP="00C91AFB">
      <w:pPr>
        <w:pStyle w:val="Heading2"/>
      </w:pPr>
      <w:r>
        <w:rPr>
          <w:rFonts w:hint="eastAsia"/>
        </w:rPr>
        <w:t>付款说明</w:t>
      </w:r>
    </w:p>
    <w:p w:rsidR="00FE58F0" w:rsidRPr="000002CB" w:rsidRDefault="000002CB" w:rsidP="00FE58F0">
      <w:r w:rsidRPr="000002CB">
        <w:rPr>
          <w:rFonts w:hint="eastAsia"/>
        </w:rPr>
        <w:t>我们接受多种付款方式，首选是银行转账。喜欢用微信或支付宝付款的，请联络客服。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92"/>
        <w:gridCol w:w="4678"/>
      </w:tblGrid>
      <w:tr w:rsidR="00C91AFB" w:rsidTr="000002CB">
        <w:tc>
          <w:tcPr>
            <w:tcW w:w="56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AFB" w:rsidRPr="00FE58F0" w:rsidRDefault="00C91AFB" w:rsidP="00FE58F0">
            <w:pPr>
              <w:spacing w:line="259" w:lineRule="auto"/>
              <w:rPr>
                <w:b/>
              </w:rPr>
            </w:pPr>
            <w:r w:rsidRPr="00FE58F0">
              <w:rPr>
                <w:rFonts w:hint="eastAsia"/>
                <w:b/>
              </w:rPr>
              <w:t>银行转账</w:t>
            </w:r>
            <w:r w:rsidR="000002CB">
              <w:rPr>
                <w:rFonts w:hint="eastAsia"/>
                <w:b/>
              </w:rPr>
              <w:t>信息</w:t>
            </w:r>
          </w:p>
        </w:tc>
      </w:tr>
      <w:tr w:rsidR="00C91AFB" w:rsidTr="000002CB"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91AFB" w:rsidRDefault="00C91AFB" w:rsidP="00C91AFB">
            <w:pPr>
              <w:spacing w:line="259" w:lineRule="auto"/>
              <w:jc w:val="distribute"/>
            </w:pPr>
            <w:r>
              <w:rPr>
                <w:rFonts w:hint="eastAsia"/>
              </w:rPr>
              <w:t>户名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91AFB" w:rsidRDefault="00C91AFB" w:rsidP="00C91AFB">
            <w:pPr>
              <w:spacing w:line="259" w:lineRule="auto"/>
            </w:pPr>
            <w:r>
              <w:rPr>
                <w:rFonts w:hint="eastAsia"/>
              </w:rPr>
              <w:t>上海利原教育科技有限公司</w:t>
            </w:r>
          </w:p>
        </w:tc>
      </w:tr>
      <w:tr w:rsidR="000002CB" w:rsidTr="000002C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02CB" w:rsidRDefault="000002CB" w:rsidP="000002CB">
            <w:pPr>
              <w:spacing w:line="259" w:lineRule="auto"/>
              <w:jc w:val="distribute"/>
            </w:pPr>
            <w:r>
              <w:rPr>
                <w:rFonts w:hint="eastAsia"/>
              </w:rPr>
              <w:t>税号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2CB" w:rsidRDefault="000002CB" w:rsidP="00C91AFB">
            <w:pPr>
              <w:spacing w:line="259" w:lineRule="auto"/>
            </w:pPr>
            <w:r>
              <w:rPr>
                <w:rFonts w:hint="eastAsia"/>
              </w:rPr>
              <w:t>91310116MA</w:t>
            </w:r>
            <w:r>
              <w:t>1JAB6L0J</w:t>
            </w:r>
          </w:p>
        </w:tc>
      </w:tr>
      <w:tr w:rsidR="00C91AFB" w:rsidTr="000002CB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91AFB" w:rsidRDefault="00C91AFB" w:rsidP="00C91AFB">
            <w:pPr>
              <w:spacing w:line="259" w:lineRule="auto"/>
              <w:jc w:val="distribute"/>
            </w:pPr>
            <w:r>
              <w:rPr>
                <w:rFonts w:hint="eastAsia"/>
              </w:rPr>
              <w:t>开户行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91AFB" w:rsidRDefault="00C91AFB" w:rsidP="00C91AFB">
            <w:pPr>
              <w:spacing w:line="259" w:lineRule="auto"/>
            </w:pPr>
            <w:r>
              <w:rPr>
                <w:rFonts w:hint="eastAsia"/>
              </w:rPr>
              <w:t>中国建设银行股份有限公司上海都市路支行</w:t>
            </w:r>
          </w:p>
        </w:tc>
      </w:tr>
      <w:tr w:rsidR="00C91AFB" w:rsidTr="000002CB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C91AFB" w:rsidRDefault="00C91AFB" w:rsidP="00C91AFB">
            <w:pPr>
              <w:spacing w:line="259" w:lineRule="auto"/>
              <w:jc w:val="distribute"/>
            </w:pPr>
            <w:r>
              <w:rPr>
                <w:rFonts w:hint="eastAsia"/>
              </w:rPr>
              <w:t>账号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91AFB" w:rsidRDefault="00C91AFB" w:rsidP="00C91AFB">
            <w:pPr>
              <w:spacing w:line="259" w:lineRule="auto"/>
            </w:pPr>
            <w:r>
              <w:rPr>
                <w:rFonts w:hint="eastAsia"/>
              </w:rPr>
              <w:t>31050169560000000928</w:t>
            </w:r>
          </w:p>
        </w:tc>
      </w:tr>
    </w:tbl>
    <w:p w:rsidR="00B15632" w:rsidRDefault="00B15632">
      <w:pPr>
        <w:spacing w:before="0" w:after="160" w:line="259" w:lineRule="auto"/>
        <w:rPr>
          <w:rFonts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B107AF" w:rsidRPr="00076511" w:rsidRDefault="00C91AFB" w:rsidP="00B107AF">
      <w:pPr>
        <w:pStyle w:val="Heading2"/>
      </w:pPr>
      <w:r>
        <w:rPr>
          <w:rFonts w:hint="eastAsia"/>
        </w:rPr>
        <w:lastRenderedPageBreak/>
        <w:t>附件：</w:t>
      </w:r>
      <w:r w:rsidR="00B107AF">
        <w:rPr>
          <w:rFonts w:hint="eastAsia"/>
        </w:rPr>
        <w:t>报名表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268"/>
        <w:gridCol w:w="5215"/>
      </w:tblGrid>
      <w:tr w:rsidR="00C91AFB" w:rsidRPr="00C91AFB" w:rsidTr="003D2FD5">
        <w:tc>
          <w:tcPr>
            <w:tcW w:w="1693" w:type="dxa"/>
          </w:tcPr>
          <w:p w:rsidR="003D2FD5" w:rsidRPr="00C91AFB" w:rsidRDefault="003D2FD5" w:rsidP="00661BAA">
            <w:pPr>
              <w:spacing w:before="0" w:after="0"/>
              <w:rPr>
                <w:color w:val="808080" w:themeColor="background1" w:themeShade="80"/>
                <w:sz w:val="14"/>
              </w:rPr>
            </w:pPr>
            <w:r w:rsidRPr="00C91AFB">
              <w:rPr>
                <w:rFonts w:hint="eastAsia"/>
                <w:color w:val="808080" w:themeColor="background1" w:themeShade="80"/>
                <w:sz w:val="14"/>
              </w:rPr>
              <w:t>姓名</w:t>
            </w:r>
          </w:p>
        </w:tc>
        <w:tc>
          <w:tcPr>
            <w:tcW w:w="2268" w:type="dxa"/>
          </w:tcPr>
          <w:p w:rsidR="003D2FD5" w:rsidRPr="00C91AFB" w:rsidRDefault="003D2FD5" w:rsidP="00661BAA">
            <w:pPr>
              <w:spacing w:before="0" w:after="0"/>
              <w:rPr>
                <w:color w:val="808080" w:themeColor="background1" w:themeShade="80"/>
                <w:sz w:val="14"/>
              </w:rPr>
            </w:pPr>
            <w:r w:rsidRPr="00C91AFB">
              <w:rPr>
                <w:rFonts w:hint="eastAsia"/>
                <w:color w:val="808080" w:themeColor="background1" w:themeShade="80"/>
                <w:sz w:val="14"/>
              </w:rPr>
              <w:t>手机号码</w:t>
            </w:r>
          </w:p>
        </w:tc>
        <w:tc>
          <w:tcPr>
            <w:tcW w:w="5215" w:type="dxa"/>
          </w:tcPr>
          <w:p w:rsidR="003D2FD5" w:rsidRPr="00C91AFB" w:rsidRDefault="003D2FD5" w:rsidP="00661BAA">
            <w:pPr>
              <w:spacing w:before="0" w:after="0"/>
              <w:rPr>
                <w:color w:val="808080" w:themeColor="background1" w:themeShade="80"/>
                <w:sz w:val="14"/>
              </w:rPr>
            </w:pPr>
            <w:r w:rsidRPr="00C91AFB">
              <w:rPr>
                <w:color w:val="808080" w:themeColor="background1" w:themeShade="80"/>
                <w:sz w:val="14"/>
              </w:rPr>
              <w:t>Email</w:t>
            </w:r>
            <w:r w:rsidRPr="00C91AFB">
              <w:rPr>
                <w:rFonts w:hint="eastAsia"/>
                <w:color w:val="808080" w:themeColor="background1" w:themeShade="80"/>
                <w:sz w:val="14"/>
              </w:rPr>
              <w:t>地址</w:t>
            </w:r>
          </w:p>
        </w:tc>
      </w:tr>
      <w:tr w:rsidR="003D2FD5" w:rsidTr="00661BAA">
        <w:tc>
          <w:tcPr>
            <w:tcW w:w="1693" w:type="dxa"/>
            <w:tcBorders>
              <w:bottom w:val="single" w:sz="6" w:space="0" w:color="auto"/>
            </w:tcBorders>
          </w:tcPr>
          <w:p w:rsidR="003D2FD5" w:rsidRDefault="003D2FD5" w:rsidP="003D2FD5">
            <w:permStart w:id="685262943" w:edGrp="everyone" w:colFirst="0" w:colLast="0"/>
            <w:permStart w:id="1468019353" w:edGrp="everyone" w:colFirst="1" w:colLast="1"/>
            <w:permStart w:id="2040012791" w:edGrp="everyone" w:colFirst="2" w:colLast="2"/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D2FD5" w:rsidRDefault="003D2FD5" w:rsidP="00BD6FC9"/>
        </w:tc>
        <w:tc>
          <w:tcPr>
            <w:tcW w:w="5215" w:type="dxa"/>
            <w:tcBorders>
              <w:bottom w:val="single" w:sz="6" w:space="0" w:color="auto"/>
            </w:tcBorders>
          </w:tcPr>
          <w:p w:rsidR="003D2FD5" w:rsidRPr="00661BAA" w:rsidRDefault="003D2FD5" w:rsidP="00661BAA"/>
        </w:tc>
      </w:tr>
      <w:permEnd w:id="685262943"/>
      <w:permEnd w:id="1468019353"/>
      <w:permEnd w:id="2040012791"/>
      <w:tr w:rsidR="00C91AFB" w:rsidRPr="00C91AFB" w:rsidTr="00661BAA">
        <w:tc>
          <w:tcPr>
            <w:tcW w:w="9176" w:type="dxa"/>
            <w:gridSpan w:val="3"/>
            <w:tcBorders>
              <w:top w:val="single" w:sz="6" w:space="0" w:color="auto"/>
              <w:bottom w:val="nil"/>
            </w:tcBorders>
          </w:tcPr>
          <w:p w:rsidR="003D2FD5" w:rsidRPr="00C91AFB" w:rsidRDefault="00C91AFB" w:rsidP="00661BAA">
            <w:pPr>
              <w:spacing w:before="0" w:after="0"/>
              <w:rPr>
                <w:caps/>
                <w:color w:val="808080" w:themeColor="background1" w:themeShade="80"/>
                <w:sz w:val="14"/>
              </w:rPr>
            </w:pPr>
            <w:r>
              <w:rPr>
                <w:rFonts w:hint="eastAsia"/>
                <w:caps/>
                <w:color w:val="808080" w:themeColor="background1" w:themeShade="80"/>
                <w:sz w:val="14"/>
              </w:rPr>
              <w:t>课程材料寄送地址</w:t>
            </w:r>
          </w:p>
        </w:tc>
      </w:tr>
      <w:tr w:rsidR="003D2FD5" w:rsidTr="00C91AFB">
        <w:tc>
          <w:tcPr>
            <w:tcW w:w="9176" w:type="dxa"/>
            <w:gridSpan w:val="3"/>
            <w:tcBorders>
              <w:top w:val="nil"/>
              <w:bottom w:val="single" w:sz="4" w:space="0" w:color="auto"/>
            </w:tcBorders>
          </w:tcPr>
          <w:p w:rsidR="003D2FD5" w:rsidRPr="00661BAA" w:rsidRDefault="003D2FD5" w:rsidP="00661BAA">
            <w:permStart w:id="1453667913" w:edGrp="everyone" w:colFirst="0" w:colLast="0"/>
          </w:p>
        </w:tc>
      </w:tr>
      <w:permEnd w:id="1453667913"/>
      <w:tr w:rsidR="00C91AFB" w:rsidRPr="00C91AFB" w:rsidTr="00C91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76" w:type="dxa"/>
            <w:gridSpan w:val="3"/>
            <w:tcBorders>
              <w:bottom w:val="nil"/>
            </w:tcBorders>
          </w:tcPr>
          <w:p w:rsidR="00C91AFB" w:rsidRPr="00C91AFB" w:rsidRDefault="00C91AFB" w:rsidP="00AE28F0">
            <w:pPr>
              <w:spacing w:before="0" w:after="0"/>
              <w:rPr>
                <w:caps/>
                <w:color w:val="808080" w:themeColor="background1" w:themeShade="80"/>
                <w:sz w:val="14"/>
              </w:rPr>
            </w:pPr>
            <w:r w:rsidRPr="00C91AFB">
              <w:rPr>
                <w:rFonts w:hint="eastAsia"/>
                <w:caps/>
                <w:color w:val="808080" w:themeColor="background1" w:themeShade="80"/>
                <w:sz w:val="14"/>
              </w:rPr>
              <w:t>购买项目</w:t>
            </w:r>
          </w:p>
        </w:tc>
      </w:tr>
      <w:tr w:rsidR="00C91AFB" w:rsidRPr="00661BAA" w:rsidTr="00C91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76" w:type="dxa"/>
            <w:gridSpan w:val="3"/>
            <w:tcBorders>
              <w:top w:val="nil"/>
              <w:bottom w:val="single" w:sz="4" w:space="0" w:color="auto"/>
            </w:tcBorders>
          </w:tcPr>
          <w:p w:rsidR="00C91AFB" w:rsidRPr="00661BAA" w:rsidRDefault="00C91AFB" w:rsidP="00AE28F0">
            <w:permStart w:id="617743163" w:edGrp="everyone" w:colFirst="0" w:colLast="0"/>
            <w:r>
              <w:rPr>
                <w:rFonts w:hint="eastAsia"/>
              </w:rPr>
              <w:t>P</w:t>
            </w:r>
            <w:r>
              <w:t>MP Prep Workshop Live</w:t>
            </w:r>
          </w:p>
        </w:tc>
      </w:tr>
      <w:permEnd w:id="617743163"/>
      <w:tr w:rsidR="00C91AFB" w:rsidRPr="00C91AFB" w:rsidTr="00C91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76" w:type="dxa"/>
            <w:gridSpan w:val="3"/>
            <w:tcBorders>
              <w:bottom w:val="nil"/>
            </w:tcBorders>
          </w:tcPr>
          <w:p w:rsidR="00C91AFB" w:rsidRPr="00C91AFB" w:rsidRDefault="00C91AFB" w:rsidP="007F4DB1">
            <w:pPr>
              <w:spacing w:before="0" w:after="0"/>
              <w:rPr>
                <w:caps/>
                <w:color w:val="808080" w:themeColor="background1" w:themeShade="80"/>
                <w:sz w:val="14"/>
              </w:rPr>
            </w:pPr>
            <w:r w:rsidRPr="00C91AFB">
              <w:rPr>
                <w:rFonts w:hint="eastAsia"/>
                <w:caps/>
                <w:color w:val="808080" w:themeColor="background1" w:themeShade="80"/>
                <w:sz w:val="14"/>
              </w:rPr>
              <w:t>问题</w:t>
            </w:r>
            <w:r w:rsidR="007F4DB1">
              <w:rPr>
                <w:rFonts w:hint="eastAsia"/>
                <w:caps/>
                <w:color w:val="808080" w:themeColor="background1" w:themeShade="80"/>
                <w:sz w:val="14"/>
              </w:rPr>
              <w:t>、咨询</w:t>
            </w:r>
            <w:r w:rsidRPr="00C91AFB">
              <w:rPr>
                <w:rFonts w:hint="eastAsia"/>
                <w:caps/>
                <w:color w:val="808080" w:themeColor="background1" w:themeShade="80"/>
                <w:sz w:val="14"/>
              </w:rPr>
              <w:t>和说明</w:t>
            </w:r>
            <w:r w:rsidR="007F4DB1">
              <w:rPr>
                <w:rFonts w:hint="eastAsia"/>
                <w:caps/>
                <w:color w:val="808080" w:themeColor="background1" w:themeShade="80"/>
                <w:sz w:val="14"/>
              </w:rPr>
              <w:t>事项，方便客服联系</w:t>
            </w:r>
          </w:p>
        </w:tc>
      </w:tr>
      <w:tr w:rsidR="00C91AFB" w:rsidRPr="00661BAA" w:rsidTr="0000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76" w:type="dxa"/>
            <w:gridSpan w:val="3"/>
            <w:tcBorders>
              <w:top w:val="nil"/>
              <w:bottom w:val="single" w:sz="4" w:space="0" w:color="auto"/>
            </w:tcBorders>
          </w:tcPr>
          <w:p w:rsidR="00C91AFB" w:rsidRPr="00661BAA" w:rsidRDefault="00C91AFB" w:rsidP="00AE28F0">
            <w:permStart w:id="315231115" w:edGrp="everyone" w:colFirst="0" w:colLast="0"/>
          </w:p>
        </w:tc>
      </w:tr>
      <w:permEnd w:id="315231115"/>
      <w:tr w:rsidR="000002CB" w:rsidRPr="00C91AFB" w:rsidTr="0000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76" w:type="dxa"/>
            <w:gridSpan w:val="3"/>
            <w:tcBorders>
              <w:bottom w:val="nil"/>
            </w:tcBorders>
          </w:tcPr>
          <w:p w:rsidR="000002CB" w:rsidRPr="00C91AFB" w:rsidRDefault="007F4DB1" w:rsidP="00BA2845">
            <w:pPr>
              <w:spacing w:before="0" w:after="0"/>
              <w:rPr>
                <w:caps/>
                <w:color w:val="808080" w:themeColor="background1" w:themeShade="80"/>
                <w:sz w:val="14"/>
              </w:rPr>
            </w:pPr>
            <w:r>
              <w:rPr>
                <w:rFonts w:hint="eastAsia"/>
                <w:caps/>
                <w:color w:val="808080" w:themeColor="background1" w:themeShade="80"/>
                <w:sz w:val="14"/>
              </w:rPr>
              <w:t>需要发票的，留下</w:t>
            </w:r>
            <w:r w:rsidR="000002CB">
              <w:rPr>
                <w:rFonts w:hint="eastAsia"/>
                <w:caps/>
                <w:color w:val="808080" w:themeColor="background1" w:themeShade="80"/>
                <w:sz w:val="14"/>
              </w:rPr>
              <w:t>开票信息</w:t>
            </w:r>
          </w:p>
        </w:tc>
      </w:tr>
      <w:tr w:rsidR="000002CB" w:rsidRPr="00661BAA" w:rsidTr="00BA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9176" w:type="dxa"/>
            <w:gridSpan w:val="3"/>
            <w:tcBorders>
              <w:top w:val="nil"/>
            </w:tcBorders>
          </w:tcPr>
          <w:p w:rsidR="000002CB" w:rsidRPr="00661BAA" w:rsidRDefault="000002CB" w:rsidP="00AE28F0">
            <w:permStart w:id="1078349246" w:edGrp="everyone" w:colFirst="0" w:colLast="0"/>
          </w:p>
        </w:tc>
      </w:tr>
      <w:permEnd w:id="1078349246"/>
    </w:tbl>
    <w:p w:rsidR="00BD6FC9" w:rsidRPr="00726592" w:rsidRDefault="00BD6FC9" w:rsidP="00BD6FC9"/>
    <w:sectPr w:rsidR="00BD6FC9" w:rsidRPr="00726592" w:rsidSect="007F4DB1">
      <w:headerReference w:type="default" r:id="rId9"/>
      <w:footerReference w:type="default" r:id="rId10"/>
      <w:pgSz w:w="11906" w:h="16838" w:code="9"/>
      <w:pgMar w:top="1440" w:right="1274" w:bottom="1985" w:left="144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12" w:rsidRDefault="00407A12" w:rsidP="00BD6FC9">
      <w:r>
        <w:separator/>
      </w:r>
    </w:p>
  </w:endnote>
  <w:endnote w:type="continuationSeparator" w:id="0">
    <w:p w:rsidR="00407A12" w:rsidRDefault="00407A12" w:rsidP="00BD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 Chinese Light">
    <w:panose1 w:val="020B03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417"/>
    </w:tblGrid>
    <w:tr w:rsidR="00A11B7E" w:rsidRPr="00356158" w:rsidTr="0073136C">
      <w:tc>
        <w:tcPr>
          <w:tcW w:w="8217" w:type="dxa"/>
        </w:tcPr>
        <w:p w:rsidR="00A11B7E" w:rsidRPr="00356158" w:rsidRDefault="00A11B7E" w:rsidP="00BD6FC9">
          <w:pPr>
            <w:pStyle w:val="Footer"/>
          </w:pPr>
          <w:r w:rsidRPr="00BE54BB">
            <w:t xml:space="preserve">© </w:t>
          </w:r>
          <w:r w:rsidRPr="00BE54BB">
            <w:fldChar w:fldCharType="begin"/>
          </w:r>
          <w:r w:rsidRPr="00BE54BB">
            <w:instrText xml:space="preserve"> DATE  \@ "YYYY"  \* MERGEFORMAT </w:instrText>
          </w:r>
          <w:r w:rsidRPr="00BE54BB">
            <w:fldChar w:fldCharType="separate"/>
          </w:r>
          <w:r w:rsidR="00E6252C">
            <w:rPr>
              <w:noProof/>
            </w:rPr>
            <w:t>2020</w:t>
          </w:r>
          <w:r w:rsidRPr="00BE54BB">
            <w:fldChar w:fldCharType="end"/>
          </w:r>
          <w:r w:rsidRPr="00BE54BB">
            <w:t xml:space="preserve"> Shanghai Liyuan Education Technology</w:t>
          </w:r>
          <w:r w:rsidRPr="00BE54BB">
            <w:br/>
          </w:r>
          <w:r w:rsidRPr="0073136C">
            <w:rPr>
              <w:b/>
              <w:sz w:val="12"/>
            </w:rPr>
            <w:br/>
          </w:r>
          <w:r w:rsidRPr="00743A54">
            <w:t>R</w:t>
          </w:r>
          <w:r w:rsidRPr="00BE54BB">
            <w:t xml:space="preserve">evision </w:t>
          </w:r>
          <w:r w:rsidR="00407A12">
            <w:fldChar w:fldCharType="begin"/>
          </w:r>
          <w:r w:rsidR="00407A12">
            <w:instrText xml:space="preserve"> REVNUM  \* Arabic  \* MERGEFORMAT </w:instrText>
          </w:r>
          <w:r w:rsidR="00407A12">
            <w:fldChar w:fldCharType="separate"/>
          </w:r>
          <w:r w:rsidR="00852365">
            <w:rPr>
              <w:noProof/>
            </w:rPr>
            <w:t>8</w:t>
          </w:r>
          <w:r w:rsidR="00407A12">
            <w:rPr>
              <w:noProof/>
            </w:rPr>
            <w:fldChar w:fldCharType="end"/>
          </w:r>
          <w:r w:rsidRPr="00BE54BB">
            <w:t xml:space="preserve"> on </w:t>
          </w:r>
          <w:r w:rsidRPr="00BE54BB">
            <w:fldChar w:fldCharType="begin"/>
          </w:r>
          <w:r w:rsidRPr="00BE54BB">
            <w:instrText xml:space="preserve"> SAVEDATE  \@ "MMMM yyyy"  \* MERGEFORMAT </w:instrText>
          </w:r>
          <w:r w:rsidRPr="00BE54BB">
            <w:fldChar w:fldCharType="separate"/>
          </w:r>
          <w:r w:rsidR="00E6252C">
            <w:rPr>
              <w:noProof/>
            </w:rPr>
            <w:t>April 2020</w:t>
          </w:r>
          <w:r w:rsidRPr="00BE54BB">
            <w:fldChar w:fldCharType="end"/>
          </w:r>
        </w:p>
      </w:tc>
      <w:tc>
        <w:tcPr>
          <w:tcW w:w="1417" w:type="dxa"/>
        </w:tcPr>
        <w:p w:rsidR="00A11B7E" w:rsidRPr="00356158" w:rsidRDefault="00A11B7E" w:rsidP="00BD6FC9">
          <w:pPr>
            <w:pStyle w:val="Foo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04613">
            <w:rPr>
              <w:noProof/>
            </w:rPr>
            <w:t>5</w:t>
          </w:r>
          <w:r>
            <w:fldChar w:fldCharType="end"/>
          </w:r>
          <w:r>
            <w:t xml:space="preserve"> / </w:t>
          </w:r>
          <w:r w:rsidR="00407A12">
            <w:fldChar w:fldCharType="begin"/>
          </w:r>
          <w:r w:rsidR="00407A12">
            <w:instrText xml:space="preserve"> NUMPAGES  \* Arabic  \* MERGEFORMAT </w:instrText>
          </w:r>
          <w:r w:rsidR="00407A12">
            <w:fldChar w:fldCharType="separate"/>
          </w:r>
          <w:r w:rsidR="00A04613">
            <w:rPr>
              <w:noProof/>
            </w:rPr>
            <w:t>5</w:t>
          </w:r>
          <w:r w:rsidR="00407A12">
            <w:rPr>
              <w:noProof/>
            </w:rPr>
            <w:fldChar w:fldCharType="end"/>
          </w:r>
        </w:p>
      </w:tc>
    </w:tr>
  </w:tbl>
  <w:p w:rsidR="00A11B7E" w:rsidRDefault="00A11B7E" w:rsidP="00BD6F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-523240</wp:posOffset>
              </wp:positionV>
              <wp:extent cx="106680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6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44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F1FF4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-41.2pt" to="768.5pt,-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" strokecolor="#244244" strokeweight="1pt">
              <v:stroke joinstyle="miter"/>
            </v:line>
          </w:pict>
        </mc:Fallback>
      </mc:AlternateContent>
    </w:r>
  </w:p>
  <w:p w:rsidR="00A11B7E" w:rsidRDefault="00A11B7E" w:rsidP="00BD6F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12" w:rsidRDefault="00407A12" w:rsidP="00BD6FC9">
      <w:r>
        <w:separator/>
      </w:r>
    </w:p>
  </w:footnote>
  <w:footnote w:type="continuationSeparator" w:id="0">
    <w:p w:rsidR="00407A12" w:rsidRDefault="00407A12" w:rsidP="00BD6FC9">
      <w:r>
        <w:continuationSeparator/>
      </w:r>
    </w:p>
  </w:footnote>
  <w:footnote w:id="1">
    <w:p w:rsidR="007F4DB1" w:rsidRDefault="007F4D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海外学员提供电子版。</w:t>
      </w:r>
    </w:p>
  </w:footnote>
  <w:footnote w:id="2">
    <w:p w:rsidR="002B09B7" w:rsidRDefault="002B09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海外学员不受此限制。为保证效果，您最好准备预约</w:t>
      </w:r>
      <w:r>
        <w:rPr>
          <w:rFonts w:hint="eastAsia"/>
        </w:rPr>
        <w:t>6</w:t>
      </w:r>
      <w:r>
        <w:rPr>
          <w:rFonts w:hint="eastAsia"/>
        </w:rPr>
        <w:t>月上旬考试。受疫情影响，</w:t>
      </w:r>
      <w:r w:rsidR="004F2B85">
        <w:rPr>
          <w:rFonts w:hint="eastAsia"/>
        </w:rPr>
        <w:t>各地的考试中心也改变了运营策略，请先咨询当地的</w:t>
      </w:r>
      <w:r w:rsidR="004F2B85">
        <w:rPr>
          <w:rFonts w:hint="eastAsia"/>
        </w:rPr>
        <w:t>P</w:t>
      </w:r>
      <w:r w:rsidR="004F2B85">
        <w:t>earson</w:t>
      </w:r>
      <w:r w:rsidR="004F2B85">
        <w:rPr>
          <w:rFonts w:hint="eastAsia"/>
        </w:rPr>
        <w:t>考试中心。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7E" w:rsidRDefault="00A11B7E" w:rsidP="00BD6FC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2771775</wp:posOffset>
              </wp:positionH>
              <wp:positionV relativeFrom="paragraph">
                <wp:posOffset>-371475</wp:posOffset>
              </wp:positionV>
              <wp:extent cx="3578225" cy="571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B7E" w:rsidRPr="00C75F19" w:rsidRDefault="00A11B7E" w:rsidP="00BD6FC9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C75F19">
                            <w:rPr>
                              <w:color w:val="FFFFFF" w:themeColor="background1"/>
                              <w:sz w:val="32"/>
                            </w:rPr>
                            <w:t>pmp.izcert.com.cn</w:t>
                          </w:r>
                          <w:r w:rsidRPr="00C75F19">
                            <w:rPr>
                              <w:color w:val="FFFFFF" w:themeColor="background1"/>
                              <w:sz w:val="32"/>
                            </w:rPr>
                            <w:br/>
                          </w:r>
                          <w:hyperlink r:id="rId1" w:history="1">
                            <w:r w:rsidRPr="00C75F19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customercare@izcert.com.cn</w:t>
                            </w:r>
                          </w:hyperlink>
                          <w:r w:rsidRPr="00C75F19">
                            <w:rPr>
                              <w:color w:val="FFFFFF" w:themeColor="background1"/>
                              <w:sz w:val="20"/>
                            </w:rPr>
                            <w:t xml:space="preserve"> / +86 173 2141 4636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25pt;margin-top:-29.25pt;width:281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" filled="f" stroked="f">
              <v:textbox>
                <w:txbxContent>
                  <w:p w:rsidR="00A11B7E" w:rsidRPr="00C75F19" w:rsidRDefault="00A11B7E" w:rsidP="00BD6FC9">
                    <w:pPr>
                      <w:rPr>
                        <w:color w:val="FFFFFF" w:themeColor="background1"/>
                        <w:sz w:val="20"/>
                      </w:rPr>
                    </w:pPr>
                    <w:r w:rsidRPr="00C75F19">
                      <w:rPr>
                        <w:color w:val="FFFFFF" w:themeColor="background1"/>
                        <w:sz w:val="32"/>
                      </w:rPr>
                      <w:t>pmp.izcert.com.cn</w:t>
                    </w:r>
                    <w:r w:rsidRPr="00C75F19">
                      <w:rPr>
                        <w:color w:val="FFFFFF" w:themeColor="background1"/>
                        <w:sz w:val="32"/>
                      </w:rPr>
                      <w:br/>
                    </w:r>
                    <w:hyperlink r:id="rId2" w:history="1">
                      <w:r w:rsidRPr="00C75F19">
                        <w:rPr>
                          <w:rStyle w:val="Hyperlink"/>
                          <w:color w:val="FFFFFF" w:themeColor="background1"/>
                          <w:sz w:val="20"/>
                        </w:rPr>
                        <w:t>customercare@izcert.com.cn</w:t>
                      </w:r>
                    </w:hyperlink>
                    <w:r w:rsidRPr="00C75F19">
                      <w:rPr>
                        <w:color w:val="FFFFFF" w:themeColor="background1"/>
                        <w:sz w:val="20"/>
                      </w:rPr>
                      <w:t xml:space="preserve"> / +86 173 2141 4636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-393065</wp:posOffset>
          </wp:positionV>
          <wp:extent cx="1641475" cy="603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notext.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689590" cy="7112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9590" cy="711200"/>
                      </a:xfrm>
                      <a:prstGeom prst="rect">
                        <a:avLst/>
                      </a:prstGeom>
                      <a:solidFill>
                        <a:srgbClr val="2442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E260FA" id="Rectangle 9" o:spid="_x0000_s1026" style="position:absolute;margin-left:0;margin-top:-36pt;width:841.7pt;height:5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" fillcolor="#244244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B5B"/>
    <w:multiLevelType w:val="hybridMultilevel"/>
    <w:tmpl w:val="93E2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61F"/>
    <w:multiLevelType w:val="hybridMultilevel"/>
    <w:tmpl w:val="7D34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1C9"/>
    <w:multiLevelType w:val="hybridMultilevel"/>
    <w:tmpl w:val="0768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664"/>
    <w:multiLevelType w:val="hybridMultilevel"/>
    <w:tmpl w:val="E3D6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536A"/>
    <w:multiLevelType w:val="hybridMultilevel"/>
    <w:tmpl w:val="7B3C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474A"/>
    <w:multiLevelType w:val="hybridMultilevel"/>
    <w:tmpl w:val="A6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1D0C"/>
    <w:multiLevelType w:val="hybridMultilevel"/>
    <w:tmpl w:val="F00E1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D1262"/>
    <w:multiLevelType w:val="hybridMultilevel"/>
    <w:tmpl w:val="FD6E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5D0C"/>
    <w:multiLevelType w:val="hybridMultilevel"/>
    <w:tmpl w:val="B3E4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F4104"/>
    <w:multiLevelType w:val="hybridMultilevel"/>
    <w:tmpl w:val="1A16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36DD"/>
    <w:multiLevelType w:val="hybridMultilevel"/>
    <w:tmpl w:val="649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readOnly" w:enforcement="1" w:cryptProviderType="rsaAES" w:cryptAlgorithmClass="hash" w:cryptAlgorithmType="typeAny" w:cryptAlgorithmSid="14" w:cryptSpinCount="100000" w:hash="Y229tem5nXIco2CgpZTV+5CVwm2vfYqZU7PxT4tzsttFUGu7IBw7TxiShaLjS9TK/s1AgHP+XC6+WdS0zX4eDw==" w:salt="nKqjKtPhMpFPrSViDxaKp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E5"/>
    <w:rsid w:val="000002CB"/>
    <w:rsid w:val="00076511"/>
    <w:rsid w:val="000A55E2"/>
    <w:rsid w:val="000B7723"/>
    <w:rsid w:val="00122415"/>
    <w:rsid w:val="00141AC2"/>
    <w:rsid w:val="00146753"/>
    <w:rsid w:val="001F58E1"/>
    <w:rsid w:val="0020193B"/>
    <w:rsid w:val="002563F4"/>
    <w:rsid w:val="002B09B7"/>
    <w:rsid w:val="003026AA"/>
    <w:rsid w:val="0033154D"/>
    <w:rsid w:val="00356158"/>
    <w:rsid w:val="00356482"/>
    <w:rsid w:val="003974A9"/>
    <w:rsid w:val="003D2FD5"/>
    <w:rsid w:val="00407A12"/>
    <w:rsid w:val="00494B71"/>
    <w:rsid w:val="004D5BCC"/>
    <w:rsid w:val="004F2B85"/>
    <w:rsid w:val="004F7393"/>
    <w:rsid w:val="0050066B"/>
    <w:rsid w:val="005048FB"/>
    <w:rsid w:val="00541544"/>
    <w:rsid w:val="005D10AF"/>
    <w:rsid w:val="00661BAA"/>
    <w:rsid w:val="006B345C"/>
    <w:rsid w:val="006C1E92"/>
    <w:rsid w:val="006F6868"/>
    <w:rsid w:val="00726592"/>
    <w:rsid w:val="0073136C"/>
    <w:rsid w:val="007362BD"/>
    <w:rsid w:val="00743A54"/>
    <w:rsid w:val="007F4DB1"/>
    <w:rsid w:val="00852365"/>
    <w:rsid w:val="00852501"/>
    <w:rsid w:val="00871628"/>
    <w:rsid w:val="00875230"/>
    <w:rsid w:val="008775A6"/>
    <w:rsid w:val="00914E1E"/>
    <w:rsid w:val="00947DE5"/>
    <w:rsid w:val="00A04613"/>
    <w:rsid w:val="00A11B7E"/>
    <w:rsid w:val="00A33C1A"/>
    <w:rsid w:val="00A56656"/>
    <w:rsid w:val="00AF3427"/>
    <w:rsid w:val="00B107AF"/>
    <w:rsid w:val="00B15632"/>
    <w:rsid w:val="00B278BC"/>
    <w:rsid w:val="00B57765"/>
    <w:rsid w:val="00B6444F"/>
    <w:rsid w:val="00B729EB"/>
    <w:rsid w:val="00BA2845"/>
    <w:rsid w:val="00BD6FC9"/>
    <w:rsid w:val="00BE54BB"/>
    <w:rsid w:val="00C12697"/>
    <w:rsid w:val="00C45127"/>
    <w:rsid w:val="00C75F19"/>
    <w:rsid w:val="00C91AFB"/>
    <w:rsid w:val="00CB5707"/>
    <w:rsid w:val="00CD75F3"/>
    <w:rsid w:val="00D12267"/>
    <w:rsid w:val="00D50204"/>
    <w:rsid w:val="00D61A2E"/>
    <w:rsid w:val="00DF5781"/>
    <w:rsid w:val="00E229A8"/>
    <w:rsid w:val="00E6252C"/>
    <w:rsid w:val="00E84D9E"/>
    <w:rsid w:val="00EA338B"/>
    <w:rsid w:val="00ED1517"/>
    <w:rsid w:val="00F74D55"/>
    <w:rsid w:val="00FB0FB4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A373"/>
  <w15:chartTrackingRefBased/>
  <w15:docId w15:val="{BAB8ABB9-17EA-44C4-8053-1437DE2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Noto Sans S Chinese Light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C9"/>
    <w:pPr>
      <w:spacing w:before="60" w:after="6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C9"/>
    <w:pPr>
      <w:keepNext/>
      <w:keepLines/>
      <w:spacing w:before="240" w:after="240"/>
      <w:outlineLvl w:val="0"/>
    </w:pPr>
    <w:rPr>
      <w:rFonts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FC9"/>
    <w:pPr>
      <w:keepNext/>
      <w:keepLines/>
      <w:spacing w:before="160" w:after="160"/>
      <w:outlineLvl w:val="1"/>
    </w:pPr>
    <w:rPr>
      <w:rFonts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FC9"/>
    <w:pPr>
      <w:keepNext/>
      <w:keepLines/>
      <w:spacing w:before="120" w:after="12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C9"/>
    <w:pPr>
      <w:keepNext/>
      <w:keepLines/>
      <w:spacing w:before="80" w:after="80"/>
      <w:outlineLvl w:val="3"/>
    </w:pPr>
    <w:rPr>
      <w:rFonts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6FC9"/>
    <w:pPr>
      <w:keepNext/>
      <w:keepLines/>
      <w:outlineLvl w:val="4"/>
    </w:pPr>
    <w:rPr>
      <w:rFonts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81"/>
  </w:style>
  <w:style w:type="paragraph" w:styleId="Footer">
    <w:name w:val="footer"/>
    <w:basedOn w:val="Normal"/>
    <w:link w:val="FooterChar"/>
    <w:uiPriority w:val="99"/>
    <w:unhideWhenUsed/>
    <w:rsid w:val="00DF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81"/>
  </w:style>
  <w:style w:type="character" w:customStyle="1" w:styleId="Heading1Char">
    <w:name w:val="Heading 1 Char"/>
    <w:basedOn w:val="DefaultParagraphFont"/>
    <w:link w:val="Heading1"/>
    <w:uiPriority w:val="9"/>
    <w:rsid w:val="00BD6FC9"/>
    <w:rPr>
      <w:rFonts w:ascii="Arial" w:eastAsia="Noto Sans S Chinese Light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FC9"/>
    <w:rPr>
      <w:rFonts w:ascii="Arial" w:eastAsia="Noto Sans S Chinese Light" w:hAnsi="Arial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58E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6FC9"/>
    <w:pPr>
      <w:spacing w:before="240" w:after="240"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FC9"/>
    <w:rPr>
      <w:rFonts w:ascii="Arial" w:eastAsia="Noto Sans S Chinese Light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FC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6FC9"/>
    <w:rPr>
      <w:rFonts w:ascii="Arial" w:eastAsia="Noto Sans S Chinese Light" w:hAnsi="Arial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BD6FC9"/>
    <w:rPr>
      <w:rFonts w:ascii="Arial" w:eastAsia="Noto Sans S Chinese Light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C9"/>
    <w:rPr>
      <w:rFonts w:ascii="Arial" w:eastAsia="Noto Sans S Chinese Light" w:hAnsi="Arial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9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56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9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D6FC9"/>
    <w:rPr>
      <w:rFonts w:ascii="Arial" w:eastAsia="Noto Sans S Chinese Light" w:hAnsi="Arial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048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DB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DB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izcert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stomercare@izcert.com.cn" TargetMode="External"/><Relationship Id="rId1" Type="http://schemas.openxmlformats.org/officeDocument/2006/relationships/hyperlink" Target="mailto:customercare@izcert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3507-1795-40E7-93BD-395EAAAA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2700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Liyuan Template</vt:lpstr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Liyuan Template</dc:title>
  <dc:subject/>
  <dc:creator>DENG Guolin</dc:creator>
  <cp:keywords/>
  <dc:description/>
  <cp:lastModifiedBy>DENG Guolin</cp:lastModifiedBy>
  <cp:revision>2</cp:revision>
  <dcterms:created xsi:type="dcterms:W3CDTF">2020-04-03T15:21:00Z</dcterms:created>
  <dcterms:modified xsi:type="dcterms:W3CDTF">2020-04-03T15:21:00Z</dcterms:modified>
</cp:coreProperties>
</file>